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9CBD0" w14:textId="77777777" w:rsidR="00E72435" w:rsidRPr="00FF7DFE" w:rsidRDefault="00E72435" w:rsidP="00E72435">
      <w:pPr>
        <w:ind w:left="26"/>
        <w:jc w:val="both"/>
        <w:rPr>
          <w:rFonts w:cs="B Mitra"/>
          <w:bCs/>
          <w:noProof/>
          <w:color w:val="000000"/>
          <w:rtl/>
        </w:rPr>
      </w:pPr>
      <w:r w:rsidRPr="00FF7DFE">
        <w:rPr>
          <w:rFonts w:cs="B Mitra" w:hint="cs"/>
          <w:bCs/>
          <w:noProof/>
          <w:color w:val="000000"/>
          <w:rtl/>
        </w:rPr>
        <w:t>شرح خدمات</w:t>
      </w:r>
    </w:p>
    <w:p w14:paraId="130CB8F1" w14:textId="77777777" w:rsidR="00E72435" w:rsidRPr="00FF7DFE" w:rsidRDefault="000659A5" w:rsidP="000659A5">
      <w:pPr>
        <w:ind w:left="206"/>
        <w:jc w:val="lowKashida"/>
        <w:rPr>
          <w:rFonts w:cs="B Mitra"/>
          <w:b/>
          <w:noProof/>
          <w:color w:val="000000"/>
          <w:rtl/>
        </w:rPr>
      </w:pPr>
      <w:r>
        <w:rPr>
          <w:rFonts w:cs="B Mitra" w:hint="cs"/>
          <w:b/>
          <w:noProof/>
          <w:color w:val="000000"/>
          <w:rtl/>
        </w:rPr>
        <w:t xml:space="preserve">موضوع </w:t>
      </w:r>
      <w:r w:rsidR="00E72435" w:rsidRPr="00FF7DFE">
        <w:rPr>
          <w:rFonts w:cs="B Mitra" w:hint="cs"/>
          <w:b/>
          <w:noProof/>
          <w:color w:val="000000"/>
          <w:rtl/>
        </w:rPr>
        <w:t xml:space="preserve">شرح خدمات </w:t>
      </w:r>
      <w:r w:rsidR="00E72435" w:rsidRPr="000A0658">
        <w:rPr>
          <w:rFonts w:cs="B Mitra" w:hint="cs"/>
          <w:b/>
          <w:noProof/>
          <w:color w:val="000000"/>
          <w:rtl/>
        </w:rPr>
        <w:t xml:space="preserve">"ارائه خدمات </w:t>
      </w:r>
      <w:r w:rsidR="00E4178E">
        <w:rPr>
          <w:rFonts w:cs="B Mitra" w:hint="cs"/>
          <w:b/>
          <w:noProof/>
          <w:color w:val="000000"/>
          <w:rtl/>
        </w:rPr>
        <w:t xml:space="preserve">مشاوره </w:t>
      </w:r>
      <w:r w:rsidR="00AD536A">
        <w:rPr>
          <w:rFonts w:cs="B Mitra" w:hint="cs"/>
          <w:b/>
          <w:noProof/>
          <w:color w:val="000000"/>
          <w:rtl/>
        </w:rPr>
        <w:t xml:space="preserve">پژوهشی </w:t>
      </w:r>
      <w:r w:rsidR="00005724">
        <w:rPr>
          <w:rFonts w:cs="B Mitra" w:hint="cs"/>
          <w:b/>
          <w:noProof/>
          <w:color w:val="000000"/>
          <w:rtl/>
        </w:rPr>
        <w:t>، فنی و مدیریت</w:t>
      </w:r>
      <w:r w:rsidR="00E4178E">
        <w:rPr>
          <w:rFonts w:cs="B Mitra" w:hint="cs"/>
          <w:b/>
          <w:noProof/>
          <w:color w:val="000000"/>
          <w:rtl/>
        </w:rPr>
        <w:t>ی</w:t>
      </w:r>
      <w:r w:rsidR="00005724">
        <w:rPr>
          <w:rFonts w:cs="B Mitra" w:hint="cs"/>
          <w:b/>
          <w:noProof/>
          <w:color w:val="000000"/>
          <w:rtl/>
        </w:rPr>
        <w:t xml:space="preserve"> </w:t>
      </w:r>
      <w:r w:rsidR="00E4178E">
        <w:rPr>
          <w:rFonts w:cs="B Mitra" w:hint="cs"/>
          <w:b/>
          <w:noProof/>
          <w:color w:val="000000"/>
          <w:rtl/>
        </w:rPr>
        <w:t xml:space="preserve">و مباحث اقتصادی و برنامه ریزی </w:t>
      </w:r>
      <w:r w:rsidR="00AD536A">
        <w:rPr>
          <w:rFonts w:cs="B Mitra" w:hint="cs"/>
          <w:b/>
          <w:noProof/>
          <w:color w:val="000000"/>
          <w:rtl/>
        </w:rPr>
        <w:t>پیرامون</w:t>
      </w:r>
      <w:r w:rsidR="00E72435" w:rsidRPr="000A0658">
        <w:rPr>
          <w:rFonts w:cs="B Mitra" w:hint="cs"/>
          <w:b/>
          <w:noProof/>
          <w:color w:val="000000"/>
          <w:rtl/>
        </w:rPr>
        <w:t xml:space="preserve"> </w:t>
      </w:r>
      <w:r w:rsidR="00AD536A">
        <w:rPr>
          <w:rFonts w:cs="B Mitra" w:hint="cs"/>
          <w:b/>
          <w:noProof/>
          <w:color w:val="000000"/>
          <w:rtl/>
        </w:rPr>
        <w:t xml:space="preserve">مشارکت عمومی-خصوصی </w:t>
      </w:r>
      <w:r w:rsidR="00E4178E">
        <w:rPr>
          <w:rFonts w:cs="B Mitra" w:hint="cs"/>
          <w:b/>
          <w:noProof/>
          <w:color w:val="000000"/>
          <w:rtl/>
        </w:rPr>
        <w:t xml:space="preserve">در حوزه </w:t>
      </w:r>
      <w:r w:rsidR="00E72435" w:rsidRPr="000A0658">
        <w:rPr>
          <w:rFonts w:cs="B Mitra" w:hint="cs"/>
          <w:b/>
          <w:noProof/>
          <w:color w:val="000000"/>
          <w:rtl/>
        </w:rPr>
        <w:t xml:space="preserve">زیرساخت یکپارچه ابر دولت" </w:t>
      </w:r>
      <w:r>
        <w:rPr>
          <w:rFonts w:cs="B Mitra" w:hint="cs"/>
          <w:b/>
          <w:noProof/>
          <w:color w:val="000000"/>
          <w:rtl/>
        </w:rPr>
        <w:t>می باشد.</w:t>
      </w:r>
    </w:p>
    <w:p w14:paraId="6A1FA8E0" w14:textId="77777777" w:rsidR="00E72435" w:rsidRPr="00C31769" w:rsidRDefault="00E72435" w:rsidP="004C3F61">
      <w:pPr>
        <w:pStyle w:val="ListParagraph"/>
        <w:numPr>
          <w:ilvl w:val="0"/>
          <w:numId w:val="3"/>
        </w:numPr>
        <w:spacing w:before="120" w:after="120"/>
        <w:ind w:left="360"/>
        <w:jc w:val="both"/>
        <w:rPr>
          <w:rFonts w:cs="B Mitra"/>
          <w:b/>
          <w:bCs/>
          <w:noProof/>
          <w:sz w:val="23"/>
          <w:szCs w:val="23"/>
          <w:u w:val="single"/>
          <w:rtl/>
        </w:rPr>
      </w:pPr>
      <w:r w:rsidRPr="00C31769">
        <w:rPr>
          <w:rFonts w:cs="B Mitra" w:hint="eastAsia"/>
          <w:b/>
          <w:bCs/>
          <w:noProof/>
          <w:sz w:val="23"/>
          <w:szCs w:val="23"/>
          <w:u w:val="single"/>
          <w:rtl/>
        </w:rPr>
        <w:t>تعار</w:t>
      </w:r>
      <w:r w:rsidRPr="00C31769">
        <w:rPr>
          <w:rFonts w:cs="B Mitra" w:hint="cs"/>
          <w:b/>
          <w:bCs/>
          <w:noProof/>
          <w:sz w:val="23"/>
          <w:szCs w:val="23"/>
          <w:u w:val="single"/>
          <w:rtl/>
        </w:rPr>
        <w:t>ی</w:t>
      </w:r>
      <w:r w:rsidRPr="00C31769">
        <w:rPr>
          <w:rFonts w:cs="B Mitra" w:hint="eastAsia"/>
          <w:b/>
          <w:bCs/>
          <w:noProof/>
          <w:sz w:val="23"/>
          <w:szCs w:val="23"/>
          <w:u w:val="single"/>
          <w:rtl/>
        </w:rPr>
        <w:t>ف</w:t>
      </w:r>
      <w:r w:rsidRPr="00C31769">
        <w:rPr>
          <w:rFonts w:cs="B Mitra"/>
          <w:b/>
          <w:bCs/>
          <w:noProof/>
          <w:sz w:val="23"/>
          <w:szCs w:val="23"/>
          <w:u w:val="single"/>
          <w:rtl/>
        </w:rPr>
        <w:t xml:space="preserve"> </w:t>
      </w:r>
    </w:p>
    <w:p w14:paraId="5B9E8379" w14:textId="77777777" w:rsidR="00E72435" w:rsidRPr="004C3F61" w:rsidRDefault="00E72435" w:rsidP="00D81A5D">
      <w:pPr>
        <w:spacing w:line="276" w:lineRule="auto"/>
        <w:ind w:left="206"/>
        <w:jc w:val="both"/>
        <w:rPr>
          <w:rFonts w:cs="B Mitra"/>
          <w:noProof/>
          <w:u w:val="single"/>
          <w:rtl/>
        </w:rPr>
      </w:pPr>
      <w:r w:rsidRPr="004C3F61">
        <w:rPr>
          <w:rFonts w:cs="B Mitra" w:hint="eastAsia"/>
          <w:noProof/>
          <w:u w:val="single"/>
          <w:rtl/>
        </w:rPr>
        <w:t>کارفرما</w:t>
      </w:r>
      <w:r w:rsidRPr="004C3F61">
        <w:rPr>
          <w:rFonts w:cs="B Mitra"/>
          <w:noProof/>
          <w:u w:val="single"/>
          <w:rtl/>
        </w:rPr>
        <w:t xml:space="preserve"> </w:t>
      </w:r>
      <w:r w:rsidRPr="004C3F61">
        <w:rPr>
          <w:rFonts w:cs="B Mitra" w:hint="cs"/>
          <w:noProof/>
          <w:u w:val="single"/>
          <w:rtl/>
        </w:rPr>
        <w:t xml:space="preserve">و یا طرف اول </w:t>
      </w:r>
      <w:r w:rsidRPr="004C3F61">
        <w:rPr>
          <w:rFonts w:cs="B Mitra"/>
          <w:noProof/>
          <w:u w:val="single"/>
          <w:rtl/>
        </w:rPr>
        <w:t xml:space="preserve">: </w:t>
      </w:r>
      <w:r w:rsidRPr="004C3F61">
        <w:rPr>
          <w:rFonts w:cs="B Mitra" w:hint="eastAsia"/>
          <w:noProof/>
          <w:u w:val="single"/>
          <w:rtl/>
        </w:rPr>
        <w:t>سازمان</w:t>
      </w:r>
      <w:r w:rsidRPr="004C3F61">
        <w:rPr>
          <w:rFonts w:cs="B Mitra"/>
          <w:noProof/>
          <w:u w:val="single"/>
          <w:rtl/>
        </w:rPr>
        <w:t xml:space="preserve"> </w:t>
      </w:r>
      <w:r w:rsidRPr="004C3F61">
        <w:rPr>
          <w:rFonts w:cs="B Mitra" w:hint="eastAsia"/>
          <w:noProof/>
          <w:u w:val="single"/>
          <w:rtl/>
        </w:rPr>
        <w:t>فناور</w:t>
      </w:r>
      <w:r w:rsidRPr="004C3F61">
        <w:rPr>
          <w:rFonts w:cs="B Mitra" w:hint="cs"/>
          <w:noProof/>
          <w:u w:val="single"/>
          <w:rtl/>
        </w:rPr>
        <w:t>ی</w:t>
      </w:r>
      <w:r w:rsidRPr="004C3F61">
        <w:rPr>
          <w:rFonts w:cs="B Mitra"/>
          <w:noProof/>
          <w:u w:val="single"/>
          <w:rtl/>
        </w:rPr>
        <w:t xml:space="preserve"> </w:t>
      </w:r>
      <w:r w:rsidRPr="004C3F61">
        <w:rPr>
          <w:rFonts w:cs="B Mitra" w:hint="eastAsia"/>
          <w:noProof/>
          <w:u w:val="single"/>
          <w:rtl/>
        </w:rPr>
        <w:t>اطلاعات</w:t>
      </w:r>
      <w:r w:rsidRPr="004C3F61">
        <w:rPr>
          <w:rFonts w:cs="B Mitra"/>
          <w:noProof/>
          <w:u w:val="single"/>
          <w:rtl/>
        </w:rPr>
        <w:t xml:space="preserve"> </w:t>
      </w:r>
      <w:r w:rsidRPr="004C3F61">
        <w:rPr>
          <w:rFonts w:cs="B Mitra" w:hint="eastAsia"/>
          <w:noProof/>
          <w:u w:val="single"/>
          <w:rtl/>
        </w:rPr>
        <w:t>ا</w:t>
      </w:r>
      <w:r w:rsidRPr="004C3F61">
        <w:rPr>
          <w:rFonts w:cs="B Mitra" w:hint="cs"/>
          <w:noProof/>
          <w:u w:val="single"/>
          <w:rtl/>
        </w:rPr>
        <w:t>ی</w:t>
      </w:r>
      <w:r w:rsidRPr="004C3F61">
        <w:rPr>
          <w:rFonts w:cs="B Mitra" w:hint="eastAsia"/>
          <w:noProof/>
          <w:u w:val="single"/>
          <w:rtl/>
        </w:rPr>
        <w:t>ران</w:t>
      </w:r>
      <w:r w:rsidRPr="004C3F61">
        <w:rPr>
          <w:rFonts w:cs="B Mitra" w:hint="cs"/>
          <w:noProof/>
          <w:u w:val="single"/>
          <w:rtl/>
        </w:rPr>
        <w:t xml:space="preserve"> </w:t>
      </w:r>
    </w:p>
    <w:p w14:paraId="6B269A96" w14:textId="77777777" w:rsidR="00E72435" w:rsidRPr="004C3F61" w:rsidRDefault="00E72435" w:rsidP="00984D8B">
      <w:pPr>
        <w:spacing w:line="276" w:lineRule="auto"/>
        <w:ind w:left="206"/>
        <w:jc w:val="both"/>
        <w:rPr>
          <w:rFonts w:cs="B Mitra"/>
          <w:noProof/>
          <w:u w:val="single"/>
          <w:rtl/>
        </w:rPr>
      </w:pPr>
      <w:r w:rsidRPr="004C3F61">
        <w:rPr>
          <w:rFonts w:cs="B Mitra" w:hint="cs"/>
          <w:noProof/>
          <w:u w:val="single"/>
          <w:rtl/>
        </w:rPr>
        <w:t xml:space="preserve">مشاور و یا طرف دوم : </w:t>
      </w:r>
      <w:r w:rsidR="00984D8B">
        <w:rPr>
          <w:rFonts w:cs="B Mitra" w:hint="cs"/>
          <w:noProof/>
          <w:u w:val="single"/>
          <w:rtl/>
        </w:rPr>
        <w:t>شرکت برنده مناقصه</w:t>
      </w:r>
      <w:r w:rsidRPr="004C3F61">
        <w:rPr>
          <w:rFonts w:cs="B Mitra" w:hint="cs"/>
          <w:noProof/>
          <w:u w:val="single"/>
          <w:rtl/>
        </w:rPr>
        <w:t xml:space="preserve"> </w:t>
      </w:r>
    </w:p>
    <w:p w14:paraId="43056055" w14:textId="77777777" w:rsidR="00E72435" w:rsidRPr="004C3F61" w:rsidRDefault="00E72435" w:rsidP="00D81A5D">
      <w:pPr>
        <w:spacing w:line="276" w:lineRule="auto"/>
        <w:ind w:left="206"/>
        <w:jc w:val="both"/>
        <w:rPr>
          <w:rFonts w:cs="B Mitra"/>
          <w:noProof/>
          <w:u w:val="single"/>
          <w:rtl/>
        </w:rPr>
      </w:pPr>
      <w:r w:rsidRPr="004C3F61">
        <w:rPr>
          <w:rFonts w:cs="B Mitra" w:hint="cs"/>
          <w:noProof/>
          <w:u w:val="single"/>
          <w:rtl/>
        </w:rPr>
        <w:t>طرف خصوصی : هر شخص حقوقی که مطابق قانون اجازه سرمایه گذاری و مشارکت در پروژه ایجاد زیرساخت ابر دولت هوشمند را داشته باشد.</w:t>
      </w:r>
    </w:p>
    <w:p w14:paraId="404D6FD3" w14:textId="77777777" w:rsidR="00E72435" w:rsidRDefault="00E72435" w:rsidP="00D81A5D">
      <w:pPr>
        <w:spacing w:line="276" w:lineRule="auto"/>
        <w:ind w:left="206"/>
        <w:jc w:val="both"/>
        <w:rPr>
          <w:rFonts w:cs="B Mitra"/>
          <w:noProof/>
          <w:u w:val="single"/>
          <w:rtl/>
        </w:rPr>
      </w:pPr>
      <w:r w:rsidRPr="004C3F61">
        <w:rPr>
          <w:rFonts w:cs="B Mitra" w:hint="cs"/>
          <w:noProof/>
          <w:u w:val="single"/>
          <w:rtl/>
        </w:rPr>
        <w:t xml:space="preserve">طرف عمومی : وزارت ارتباطات و فناوری اطلاعات </w:t>
      </w:r>
    </w:p>
    <w:p w14:paraId="75C7CE69" w14:textId="77777777" w:rsidR="009964C9" w:rsidRPr="004C3F61" w:rsidRDefault="00843E51" w:rsidP="00D81A5D">
      <w:pPr>
        <w:spacing w:line="276" w:lineRule="auto"/>
        <w:ind w:left="206"/>
        <w:jc w:val="both"/>
        <w:rPr>
          <w:rFonts w:cs="B Mitra"/>
          <w:noProof/>
          <w:u w:val="single"/>
          <w:rtl/>
        </w:rPr>
      </w:pPr>
      <w:r>
        <w:rPr>
          <w:rFonts w:cs="B Mitra" w:hint="cs"/>
          <w:noProof/>
          <w:u w:val="single"/>
          <w:rtl/>
        </w:rPr>
        <w:t>مدیریت طرح ابر دولت</w:t>
      </w:r>
      <w:r w:rsidR="009964C9">
        <w:rPr>
          <w:rFonts w:cs="B Mitra" w:hint="cs"/>
          <w:noProof/>
          <w:u w:val="single"/>
          <w:rtl/>
        </w:rPr>
        <w:t xml:space="preserve"> : نماینده تام الاختیار طرف اول برای نظارت بر انجام صحیح پروژه</w:t>
      </w:r>
    </w:p>
    <w:p w14:paraId="0D468D68" w14:textId="77777777" w:rsidR="004C3F61" w:rsidRPr="00970062" w:rsidRDefault="004C3F61" w:rsidP="00E72435">
      <w:pPr>
        <w:ind w:left="-1"/>
        <w:jc w:val="both"/>
        <w:rPr>
          <w:rFonts w:cs="B Mitra"/>
          <w:b/>
          <w:bCs/>
          <w:noProof/>
          <w:sz w:val="18"/>
          <w:szCs w:val="18"/>
          <w:u w:val="single"/>
          <w:rtl/>
        </w:rPr>
      </w:pPr>
    </w:p>
    <w:p w14:paraId="66AB7A9D" w14:textId="77777777" w:rsidR="004C3F61" w:rsidRDefault="004C3F61" w:rsidP="004C3F61">
      <w:pPr>
        <w:pStyle w:val="ListParagraph"/>
        <w:numPr>
          <w:ilvl w:val="0"/>
          <w:numId w:val="3"/>
        </w:numPr>
        <w:jc w:val="both"/>
        <w:rPr>
          <w:rFonts w:cs="B Mitra"/>
          <w:b/>
          <w:bCs/>
          <w:noProof/>
          <w:sz w:val="23"/>
          <w:szCs w:val="23"/>
          <w:u w:val="single"/>
        </w:rPr>
      </w:pPr>
      <w:r>
        <w:rPr>
          <w:rFonts w:cs="B Mitra" w:hint="cs"/>
          <w:b/>
          <w:bCs/>
          <w:noProof/>
          <w:sz w:val="23"/>
          <w:szCs w:val="23"/>
          <w:u w:val="single"/>
          <w:rtl/>
        </w:rPr>
        <w:t>رئوس خدمات مشاور</w:t>
      </w:r>
    </w:p>
    <w:p w14:paraId="5B8BBCD7" w14:textId="77777777" w:rsidR="004C3F61" w:rsidRPr="004C3F61" w:rsidRDefault="00843E51" w:rsidP="00277A7A">
      <w:pPr>
        <w:pStyle w:val="ListParagraph"/>
        <w:numPr>
          <w:ilvl w:val="0"/>
          <w:numId w:val="4"/>
        </w:numPr>
        <w:spacing w:before="120" w:after="0"/>
        <w:ind w:left="389" w:hanging="274"/>
        <w:jc w:val="both"/>
        <w:rPr>
          <w:rFonts w:cs="B Mitra"/>
          <w:b/>
          <w:bCs/>
          <w:noProof/>
          <w:sz w:val="23"/>
          <w:szCs w:val="23"/>
          <w:u w:val="single"/>
          <w:rtl/>
        </w:rPr>
      </w:pPr>
      <w:r>
        <w:rPr>
          <w:rFonts w:cs="B Mitra" w:hint="cs"/>
          <w:b/>
          <w:bCs/>
          <w:noProof/>
          <w:sz w:val="23"/>
          <w:szCs w:val="23"/>
          <w:u w:val="single"/>
          <w:rtl/>
        </w:rPr>
        <w:t xml:space="preserve">انجام مطالعات </w:t>
      </w:r>
      <w:r w:rsidR="00277A7A">
        <w:rPr>
          <w:rFonts w:cs="B Mitra" w:hint="cs"/>
          <w:b/>
          <w:bCs/>
          <w:noProof/>
          <w:sz w:val="23"/>
          <w:szCs w:val="23"/>
          <w:u w:val="single"/>
          <w:rtl/>
        </w:rPr>
        <w:t xml:space="preserve">و </w:t>
      </w:r>
      <w:r w:rsidR="004C3F61">
        <w:rPr>
          <w:rFonts w:cs="B Mitra" w:hint="cs"/>
          <w:b/>
          <w:bCs/>
          <w:noProof/>
          <w:sz w:val="23"/>
          <w:szCs w:val="23"/>
          <w:u w:val="single"/>
          <w:rtl/>
        </w:rPr>
        <w:t>جمع بندی شرایط اجرایی پروژه</w:t>
      </w:r>
    </w:p>
    <w:p w14:paraId="1AD85BD9" w14:textId="77777777" w:rsidR="00E72435" w:rsidRPr="00A66F45" w:rsidRDefault="00E72435" w:rsidP="00E72435">
      <w:pPr>
        <w:jc w:val="lowKashida"/>
        <w:rPr>
          <w:rFonts w:cs="B Nazanin"/>
          <w:b/>
          <w:bCs/>
          <w:noProof/>
          <w:sz w:val="22"/>
          <w:szCs w:val="22"/>
          <w:rtl/>
        </w:rPr>
      </w:pPr>
      <w:r w:rsidRPr="00A66F45">
        <w:rPr>
          <w:rFonts w:cs="B Nazanin" w:hint="cs"/>
          <w:b/>
          <w:bCs/>
          <w:noProof/>
          <w:sz w:val="22"/>
          <w:szCs w:val="22"/>
          <w:rtl/>
        </w:rPr>
        <w:t xml:space="preserve">الف) </w:t>
      </w:r>
      <w:r w:rsidR="00277A7A">
        <w:rPr>
          <w:rFonts w:cs="B Nazanin" w:hint="cs"/>
          <w:b/>
          <w:bCs/>
          <w:noProof/>
          <w:sz w:val="22"/>
          <w:szCs w:val="22"/>
          <w:rtl/>
        </w:rPr>
        <w:t xml:space="preserve">پژوهش و تحقیق در خصوص </w:t>
      </w:r>
      <w:r w:rsidRPr="00A66F45">
        <w:rPr>
          <w:rFonts w:cs="B Nazanin" w:hint="cs"/>
          <w:b/>
          <w:bCs/>
          <w:noProof/>
          <w:sz w:val="22"/>
          <w:szCs w:val="22"/>
          <w:rtl/>
        </w:rPr>
        <w:t xml:space="preserve">جمع آوری اطلاعات و ملاحظات و رویکردهای طرف عمومی </w:t>
      </w:r>
    </w:p>
    <w:p w14:paraId="79486234" w14:textId="77777777" w:rsidR="00E72435" w:rsidRDefault="00277A7A" w:rsidP="00E72435">
      <w:pPr>
        <w:numPr>
          <w:ilvl w:val="0"/>
          <w:numId w:val="2"/>
        </w:numPr>
        <w:ind w:left="746" w:hanging="270"/>
        <w:contextualSpacing/>
        <w:rPr>
          <w:rFonts w:cs="B Mitra"/>
          <w:noProof/>
          <w:lang w:bidi="fa-IR"/>
        </w:rPr>
      </w:pPr>
      <w:r>
        <w:rPr>
          <w:rFonts w:cs="B Mitra" w:hint="cs"/>
          <w:noProof/>
          <w:rtl/>
          <w:lang w:bidi="fa-IR"/>
        </w:rPr>
        <w:t xml:space="preserve">انجام مطالعات و تحقیق و </w:t>
      </w:r>
      <w:r w:rsidR="00E72435">
        <w:rPr>
          <w:rFonts w:cs="B Mitra" w:hint="cs"/>
          <w:noProof/>
          <w:rtl/>
          <w:lang w:bidi="fa-IR"/>
        </w:rPr>
        <w:t>جمع آوری اطلاعات و اسناد و دریافت رویکردها و ملاحظات</w:t>
      </w:r>
      <w:r w:rsidR="00E72435">
        <w:rPr>
          <w:rFonts w:cs="B Mitra"/>
          <w:noProof/>
          <w:lang w:bidi="fa-IR"/>
        </w:rPr>
        <w:t>.</w:t>
      </w:r>
      <w:r w:rsidR="00E72435">
        <w:rPr>
          <w:rFonts w:cs="B Mitra" w:hint="cs"/>
          <w:noProof/>
          <w:rtl/>
          <w:lang w:bidi="fa-IR"/>
        </w:rPr>
        <w:t xml:space="preserve"> </w:t>
      </w:r>
    </w:p>
    <w:p w14:paraId="68EC64F1" w14:textId="77777777" w:rsidR="00E72435" w:rsidRDefault="002908CA" w:rsidP="00E72435">
      <w:pPr>
        <w:numPr>
          <w:ilvl w:val="0"/>
          <w:numId w:val="2"/>
        </w:numPr>
        <w:ind w:left="746" w:hanging="270"/>
        <w:contextualSpacing/>
        <w:rPr>
          <w:rFonts w:cs="B Mitra"/>
          <w:noProof/>
          <w:lang w:bidi="fa-IR"/>
        </w:rPr>
      </w:pPr>
      <w:r>
        <w:rPr>
          <w:rFonts w:cs="B Mitra" w:hint="cs"/>
          <w:noProof/>
          <w:rtl/>
          <w:lang w:bidi="fa-IR"/>
        </w:rPr>
        <w:t xml:space="preserve">انجام مطالعات و </w:t>
      </w:r>
      <w:r w:rsidR="00277A7A">
        <w:rPr>
          <w:rFonts w:cs="B Mitra" w:hint="cs"/>
          <w:noProof/>
          <w:rtl/>
          <w:lang w:bidi="fa-IR"/>
        </w:rPr>
        <w:t xml:space="preserve">تعیین </w:t>
      </w:r>
      <w:r w:rsidR="00E72435">
        <w:rPr>
          <w:rFonts w:cs="B Mitra" w:hint="cs"/>
          <w:noProof/>
          <w:rtl/>
          <w:lang w:bidi="fa-IR"/>
        </w:rPr>
        <w:t xml:space="preserve">حدود کار و شرح خدمات </w:t>
      </w:r>
      <w:r w:rsidR="004E6843">
        <w:rPr>
          <w:rFonts w:cs="B Mitra" w:hint="cs"/>
          <w:noProof/>
          <w:rtl/>
          <w:lang w:bidi="fa-IR"/>
        </w:rPr>
        <w:t>بخش خصوصی</w:t>
      </w:r>
      <w:r w:rsidR="00E72435">
        <w:rPr>
          <w:rFonts w:cs="B Mitra" w:hint="cs"/>
          <w:noProof/>
          <w:rtl/>
          <w:lang w:bidi="fa-IR"/>
        </w:rPr>
        <w:t xml:space="preserve"> و </w:t>
      </w:r>
      <w:r w:rsidR="004837E9">
        <w:rPr>
          <w:rFonts w:cs="B Mitra" w:hint="cs"/>
          <w:noProof/>
          <w:rtl/>
          <w:lang w:bidi="fa-IR"/>
        </w:rPr>
        <w:t xml:space="preserve">استخراج </w:t>
      </w:r>
      <w:r w:rsidR="00E72435">
        <w:rPr>
          <w:rFonts w:cs="B Mitra" w:hint="cs"/>
          <w:noProof/>
          <w:rtl/>
          <w:lang w:bidi="fa-IR"/>
        </w:rPr>
        <w:t xml:space="preserve">ملاحظات فنی و اجرایی </w:t>
      </w:r>
      <w:r w:rsidR="004E6843">
        <w:rPr>
          <w:rFonts w:cs="B Mitra" w:hint="cs"/>
          <w:noProof/>
          <w:rtl/>
          <w:lang w:bidi="fa-IR"/>
        </w:rPr>
        <w:t>و ...</w:t>
      </w:r>
    </w:p>
    <w:p w14:paraId="4FE95BB9" w14:textId="77777777" w:rsidR="004E6843" w:rsidRDefault="002908CA" w:rsidP="00E72435">
      <w:pPr>
        <w:numPr>
          <w:ilvl w:val="0"/>
          <w:numId w:val="2"/>
        </w:numPr>
        <w:ind w:left="746" w:hanging="270"/>
        <w:contextualSpacing/>
        <w:rPr>
          <w:rFonts w:cs="B Mitra"/>
          <w:noProof/>
          <w:lang w:bidi="fa-IR"/>
        </w:rPr>
      </w:pPr>
      <w:r>
        <w:rPr>
          <w:rFonts w:cs="B Mitra" w:hint="cs"/>
          <w:noProof/>
          <w:rtl/>
          <w:lang w:bidi="fa-IR"/>
        </w:rPr>
        <w:t xml:space="preserve">انجام مطالعات و </w:t>
      </w:r>
      <w:r w:rsidR="004837E9">
        <w:rPr>
          <w:rFonts w:cs="B Mitra" w:hint="cs"/>
          <w:noProof/>
          <w:rtl/>
          <w:lang w:bidi="fa-IR"/>
        </w:rPr>
        <w:t xml:space="preserve">تعیین </w:t>
      </w:r>
      <w:r w:rsidR="004E6843">
        <w:rPr>
          <w:rFonts w:cs="B Mitra" w:hint="cs"/>
          <w:noProof/>
          <w:rtl/>
          <w:lang w:bidi="fa-IR"/>
        </w:rPr>
        <w:t>برآورد هزینه های ایجاد و راه اندازی پروژه</w:t>
      </w:r>
    </w:p>
    <w:p w14:paraId="4670B0CF" w14:textId="77777777" w:rsidR="004E6843" w:rsidRDefault="002908CA" w:rsidP="00E72435">
      <w:pPr>
        <w:numPr>
          <w:ilvl w:val="0"/>
          <w:numId w:val="2"/>
        </w:numPr>
        <w:ind w:left="746" w:hanging="270"/>
        <w:contextualSpacing/>
        <w:rPr>
          <w:rFonts w:cs="B Mitra"/>
          <w:noProof/>
          <w:lang w:bidi="fa-IR"/>
        </w:rPr>
      </w:pPr>
      <w:r>
        <w:rPr>
          <w:rFonts w:cs="B Mitra" w:hint="cs"/>
          <w:noProof/>
          <w:rtl/>
          <w:lang w:bidi="fa-IR"/>
        </w:rPr>
        <w:t xml:space="preserve">انجام مطالعات و </w:t>
      </w:r>
      <w:r w:rsidR="004837E9">
        <w:rPr>
          <w:rFonts w:cs="B Mitra" w:hint="cs"/>
          <w:noProof/>
          <w:rtl/>
          <w:lang w:bidi="fa-IR"/>
        </w:rPr>
        <w:t xml:space="preserve">تعیین </w:t>
      </w:r>
      <w:r w:rsidR="004E6843">
        <w:rPr>
          <w:rFonts w:cs="B Mitra" w:hint="cs"/>
          <w:noProof/>
          <w:rtl/>
          <w:lang w:bidi="fa-IR"/>
        </w:rPr>
        <w:t>شرایط اولیه و نحوه مشارکت طرف عمومی</w:t>
      </w:r>
    </w:p>
    <w:p w14:paraId="6C3BBE8D" w14:textId="77777777" w:rsidR="004E6843" w:rsidRDefault="004837E9" w:rsidP="004E6843">
      <w:pPr>
        <w:numPr>
          <w:ilvl w:val="0"/>
          <w:numId w:val="2"/>
        </w:numPr>
        <w:ind w:left="746" w:hanging="270"/>
        <w:contextualSpacing/>
        <w:rPr>
          <w:rFonts w:cs="B Mitra"/>
          <w:noProof/>
          <w:lang w:bidi="fa-IR"/>
        </w:rPr>
      </w:pPr>
      <w:r>
        <w:rPr>
          <w:rFonts w:cs="B Mitra" w:hint="cs"/>
          <w:noProof/>
          <w:rtl/>
          <w:lang w:bidi="fa-IR"/>
        </w:rPr>
        <w:t xml:space="preserve">بررسی و ارائه لیستی از </w:t>
      </w:r>
      <w:r w:rsidR="004E6843">
        <w:rPr>
          <w:rFonts w:cs="B Mitra" w:hint="cs"/>
          <w:noProof/>
          <w:rtl/>
          <w:lang w:bidi="fa-IR"/>
        </w:rPr>
        <w:t>وثائق، تضامین، مشوقها و منافع قابل ارائه به طرف خصوصی</w:t>
      </w:r>
      <w:r w:rsidR="004E6843">
        <w:rPr>
          <w:rFonts w:cs="B Mitra"/>
          <w:noProof/>
          <w:lang w:bidi="fa-IR"/>
        </w:rPr>
        <w:t>.</w:t>
      </w:r>
      <w:r w:rsidR="004E6843">
        <w:rPr>
          <w:rFonts w:cs="B Mitra" w:hint="cs"/>
          <w:noProof/>
          <w:rtl/>
          <w:lang w:bidi="fa-IR"/>
        </w:rPr>
        <w:t xml:space="preserve"> </w:t>
      </w:r>
    </w:p>
    <w:p w14:paraId="4B0A20C2" w14:textId="77777777" w:rsidR="004E6843" w:rsidRDefault="00DB70EA" w:rsidP="00E72435">
      <w:pPr>
        <w:numPr>
          <w:ilvl w:val="0"/>
          <w:numId w:val="2"/>
        </w:numPr>
        <w:ind w:left="746" w:hanging="270"/>
        <w:contextualSpacing/>
        <w:rPr>
          <w:rFonts w:cs="B Mitra"/>
          <w:noProof/>
          <w:lang w:bidi="fa-IR"/>
        </w:rPr>
      </w:pPr>
      <w:r>
        <w:rPr>
          <w:rFonts w:cs="B Mitra" w:hint="cs"/>
          <w:noProof/>
          <w:rtl/>
          <w:lang w:bidi="fa-IR"/>
        </w:rPr>
        <w:t xml:space="preserve">انجام مطالعات و </w:t>
      </w:r>
      <w:r w:rsidR="00BD2622">
        <w:rPr>
          <w:rFonts w:cs="B Mitra" w:hint="cs"/>
          <w:noProof/>
          <w:rtl/>
          <w:lang w:bidi="fa-IR"/>
        </w:rPr>
        <w:t xml:space="preserve">تعیین </w:t>
      </w:r>
      <w:r w:rsidR="004E6843">
        <w:rPr>
          <w:rFonts w:cs="B Mitra" w:hint="cs"/>
          <w:noProof/>
          <w:rtl/>
          <w:lang w:bidi="fa-IR"/>
        </w:rPr>
        <w:t>ملاحظات و محدودیت های اولیه مشارکت طرف خصوصی در پروژه</w:t>
      </w:r>
    </w:p>
    <w:p w14:paraId="5E977DEE" w14:textId="77777777" w:rsidR="004E6843" w:rsidRDefault="00DB70EA" w:rsidP="00E72435">
      <w:pPr>
        <w:numPr>
          <w:ilvl w:val="0"/>
          <w:numId w:val="2"/>
        </w:numPr>
        <w:ind w:left="746" w:hanging="270"/>
        <w:contextualSpacing/>
        <w:rPr>
          <w:rFonts w:cs="B Mitra"/>
          <w:noProof/>
          <w:lang w:bidi="fa-IR"/>
        </w:rPr>
      </w:pPr>
      <w:r>
        <w:rPr>
          <w:rFonts w:cs="B Mitra" w:hint="cs"/>
          <w:noProof/>
          <w:rtl/>
          <w:lang w:bidi="fa-IR"/>
        </w:rPr>
        <w:t xml:space="preserve">انجام مطالعات و </w:t>
      </w:r>
      <w:r w:rsidR="00BD2622">
        <w:rPr>
          <w:rFonts w:cs="B Mitra" w:hint="cs"/>
          <w:noProof/>
          <w:rtl/>
          <w:lang w:bidi="fa-IR"/>
        </w:rPr>
        <w:t xml:space="preserve">تعیین </w:t>
      </w:r>
      <w:r w:rsidR="004E6843">
        <w:rPr>
          <w:rFonts w:cs="B Mitra" w:hint="cs"/>
          <w:noProof/>
          <w:rtl/>
          <w:lang w:bidi="fa-IR"/>
        </w:rPr>
        <w:t>مواعد کلیدی و مایلاستونهای زمانی مدنظر</w:t>
      </w:r>
    </w:p>
    <w:p w14:paraId="74C6E9ED" w14:textId="77777777" w:rsidR="004E6843" w:rsidRDefault="00DB70EA" w:rsidP="00E72435">
      <w:pPr>
        <w:numPr>
          <w:ilvl w:val="0"/>
          <w:numId w:val="2"/>
        </w:numPr>
        <w:ind w:left="746" w:hanging="270"/>
        <w:contextualSpacing/>
        <w:rPr>
          <w:rFonts w:cs="B Mitra"/>
          <w:noProof/>
          <w:lang w:bidi="fa-IR"/>
        </w:rPr>
      </w:pPr>
      <w:r>
        <w:rPr>
          <w:rFonts w:cs="B Mitra" w:hint="cs"/>
          <w:noProof/>
          <w:rtl/>
          <w:lang w:bidi="fa-IR"/>
        </w:rPr>
        <w:t xml:space="preserve">انجام مطالعات و </w:t>
      </w:r>
      <w:r w:rsidR="00412461">
        <w:rPr>
          <w:rFonts w:cs="B Mitra" w:hint="cs"/>
          <w:noProof/>
          <w:rtl/>
          <w:lang w:bidi="fa-IR"/>
        </w:rPr>
        <w:t xml:space="preserve">تعیین </w:t>
      </w:r>
      <w:r w:rsidR="004E6843">
        <w:rPr>
          <w:rFonts w:cs="B Mitra" w:hint="cs"/>
          <w:noProof/>
          <w:rtl/>
          <w:lang w:bidi="fa-IR"/>
        </w:rPr>
        <w:t xml:space="preserve">شرایط و ملاحظات استفاده از محصول نهایی و </w:t>
      </w:r>
      <w:r w:rsidR="00BD2622">
        <w:rPr>
          <w:rFonts w:cs="B Mitra" w:hint="cs"/>
          <w:noProof/>
          <w:rtl/>
          <w:lang w:bidi="fa-IR"/>
        </w:rPr>
        <w:t xml:space="preserve">استخراج </w:t>
      </w:r>
      <w:r w:rsidR="004E6843">
        <w:rPr>
          <w:rFonts w:cs="B Mitra" w:hint="cs"/>
          <w:noProof/>
          <w:rtl/>
          <w:lang w:bidi="fa-IR"/>
        </w:rPr>
        <w:t>شرایط  استفاده‌کنندگان</w:t>
      </w:r>
    </w:p>
    <w:p w14:paraId="0E091A78" w14:textId="77777777" w:rsidR="00800EAB" w:rsidRDefault="00DB70EA" w:rsidP="00800EAB">
      <w:pPr>
        <w:numPr>
          <w:ilvl w:val="0"/>
          <w:numId w:val="2"/>
        </w:numPr>
        <w:ind w:left="746" w:hanging="270"/>
        <w:contextualSpacing/>
        <w:rPr>
          <w:rFonts w:cs="B Mitra"/>
          <w:noProof/>
          <w:lang w:bidi="fa-IR"/>
        </w:rPr>
      </w:pPr>
      <w:r>
        <w:rPr>
          <w:rFonts w:cs="B Mitra" w:hint="cs"/>
          <w:noProof/>
          <w:rtl/>
          <w:lang w:bidi="fa-IR"/>
        </w:rPr>
        <w:t xml:space="preserve">انجام مطالعات و </w:t>
      </w:r>
      <w:r w:rsidR="003E0A9C">
        <w:rPr>
          <w:rFonts w:cs="B Mitra" w:hint="cs"/>
          <w:noProof/>
          <w:rtl/>
          <w:lang w:bidi="fa-IR"/>
        </w:rPr>
        <w:t xml:space="preserve">تعیین </w:t>
      </w:r>
      <w:r w:rsidR="00800EAB">
        <w:rPr>
          <w:rFonts w:cs="B Mitra" w:hint="cs"/>
          <w:noProof/>
          <w:rtl/>
          <w:lang w:bidi="fa-IR"/>
        </w:rPr>
        <w:t>سطح طراحی</w:t>
      </w:r>
      <w:r w:rsidR="00412461">
        <w:rPr>
          <w:rFonts w:cs="B Mitra"/>
          <w:noProof/>
          <w:lang w:bidi="fa-IR"/>
        </w:rPr>
        <w:t xml:space="preserve"> </w:t>
      </w:r>
      <w:r w:rsidR="003E0A9C">
        <w:rPr>
          <w:rFonts w:cs="B Mitra" w:hint="cs"/>
          <w:noProof/>
          <w:rtl/>
          <w:lang w:bidi="fa-IR"/>
        </w:rPr>
        <w:t>های مورد نیاز و</w:t>
      </w:r>
      <w:r w:rsidR="00800EAB">
        <w:rPr>
          <w:rFonts w:cs="B Mitra" w:hint="cs"/>
          <w:noProof/>
          <w:rtl/>
          <w:lang w:bidi="fa-IR"/>
        </w:rPr>
        <w:t xml:space="preserve"> انجام شده و</w:t>
      </w:r>
      <w:r w:rsidR="003E0A9C">
        <w:rPr>
          <w:rFonts w:cs="B Mitra" w:hint="cs"/>
          <w:noProof/>
          <w:rtl/>
          <w:lang w:bidi="fa-IR"/>
        </w:rPr>
        <w:t xml:space="preserve"> تعیین</w:t>
      </w:r>
      <w:r w:rsidR="00800EAB">
        <w:rPr>
          <w:rFonts w:cs="B Mitra" w:hint="cs"/>
          <w:noProof/>
          <w:rtl/>
          <w:lang w:bidi="fa-IR"/>
        </w:rPr>
        <w:t xml:space="preserve"> شرایط استفاده از آن و خدماتی که طرف خصوصی در این بخش باید ارائه دهد.</w:t>
      </w:r>
    </w:p>
    <w:p w14:paraId="0E491A54" w14:textId="77777777" w:rsidR="00800EAB" w:rsidRDefault="003E0A9C" w:rsidP="003E0A9C">
      <w:pPr>
        <w:numPr>
          <w:ilvl w:val="0"/>
          <w:numId w:val="2"/>
        </w:numPr>
        <w:ind w:left="746" w:hanging="270"/>
        <w:contextualSpacing/>
        <w:rPr>
          <w:rFonts w:cs="B Mitra"/>
          <w:noProof/>
          <w:lang w:bidi="fa-IR"/>
        </w:rPr>
      </w:pPr>
      <w:r>
        <w:rPr>
          <w:rFonts w:cs="B Mitra" w:hint="cs"/>
          <w:noProof/>
          <w:rtl/>
          <w:lang w:bidi="fa-IR"/>
        </w:rPr>
        <w:t xml:space="preserve">تعیین دقیق </w:t>
      </w:r>
      <w:r w:rsidR="00800EAB">
        <w:rPr>
          <w:rFonts w:cs="B Mitra" w:hint="cs"/>
          <w:noProof/>
          <w:rtl/>
          <w:lang w:bidi="fa-IR"/>
        </w:rPr>
        <w:t xml:space="preserve">شرایط زیرساختهایی که در اختیار سرمایه گذار </w:t>
      </w:r>
      <w:r>
        <w:rPr>
          <w:rFonts w:cs="B Mitra" w:hint="cs"/>
          <w:noProof/>
          <w:rtl/>
          <w:lang w:bidi="fa-IR"/>
        </w:rPr>
        <w:t xml:space="preserve">میبایست </w:t>
      </w:r>
      <w:r w:rsidR="00800EAB">
        <w:rPr>
          <w:rFonts w:cs="B Mitra" w:hint="cs"/>
          <w:noProof/>
          <w:rtl/>
          <w:lang w:bidi="fa-IR"/>
        </w:rPr>
        <w:t>قرار گیرد.</w:t>
      </w:r>
    </w:p>
    <w:p w14:paraId="2583CCDA" w14:textId="77777777" w:rsidR="004E6843" w:rsidRDefault="00DB70EA" w:rsidP="00E72435">
      <w:pPr>
        <w:numPr>
          <w:ilvl w:val="0"/>
          <w:numId w:val="2"/>
        </w:numPr>
        <w:ind w:left="746" w:hanging="270"/>
        <w:contextualSpacing/>
        <w:rPr>
          <w:rFonts w:cs="B Mitra"/>
          <w:noProof/>
          <w:lang w:bidi="fa-IR"/>
        </w:rPr>
      </w:pPr>
      <w:r>
        <w:rPr>
          <w:rFonts w:cs="B Mitra" w:hint="cs"/>
          <w:noProof/>
          <w:rtl/>
          <w:lang w:bidi="fa-IR"/>
        </w:rPr>
        <w:t xml:space="preserve">انجام مطالعات و </w:t>
      </w:r>
      <w:r w:rsidR="00841278">
        <w:rPr>
          <w:rFonts w:cs="B Mitra" w:hint="cs"/>
          <w:noProof/>
          <w:rtl/>
          <w:lang w:bidi="fa-IR"/>
        </w:rPr>
        <w:t xml:space="preserve">تعیین در خصوص </w:t>
      </w:r>
      <w:r w:rsidR="00800EAB">
        <w:rPr>
          <w:rFonts w:cs="B Mitra" w:hint="cs"/>
          <w:noProof/>
          <w:rtl/>
          <w:lang w:bidi="fa-IR"/>
        </w:rPr>
        <w:t xml:space="preserve">الزامات و محدودیتهای طرف عمومی در دوره بهره برداری </w:t>
      </w:r>
    </w:p>
    <w:p w14:paraId="4C5693D9" w14:textId="77777777" w:rsidR="00800EAB" w:rsidRDefault="00DB70EA" w:rsidP="00E72435">
      <w:pPr>
        <w:numPr>
          <w:ilvl w:val="0"/>
          <w:numId w:val="2"/>
        </w:numPr>
        <w:ind w:left="746" w:hanging="270"/>
        <w:contextualSpacing/>
        <w:rPr>
          <w:rFonts w:cs="B Mitra"/>
          <w:noProof/>
          <w:lang w:bidi="fa-IR"/>
        </w:rPr>
      </w:pPr>
      <w:r>
        <w:rPr>
          <w:rFonts w:cs="B Mitra" w:hint="cs"/>
          <w:noProof/>
          <w:rtl/>
          <w:lang w:bidi="fa-IR"/>
        </w:rPr>
        <w:t xml:space="preserve">انجام مطالعات و </w:t>
      </w:r>
      <w:r w:rsidR="00841278">
        <w:rPr>
          <w:rFonts w:cs="B Mitra" w:hint="cs"/>
          <w:noProof/>
          <w:rtl/>
          <w:lang w:bidi="fa-IR"/>
        </w:rPr>
        <w:t xml:space="preserve">ارائه گزارش در خصوص </w:t>
      </w:r>
      <w:r w:rsidR="00800EAB">
        <w:rPr>
          <w:rFonts w:cs="B Mitra" w:hint="cs"/>
          <w:noProof/>
          <w:rtl/>
          <w:lang w:bidi="fa-IR"/>
        </w:rPr>
        <w:t>شرایط مالکیت دارائیهای پروژه و زمان تحویل آنها به طرف عمومی</w:t>
      </w:r>
    </w:p>
    <w:p w14:paraId="3072BEB4" w14:textId="77777777" w:rsidR="00800EAB" w:rsidRDefault="00DB70EA" w:rsidP="00800EAB">
      <w:pPr>
        <w:numPr>
          <w:ilvl w:val="0"/>
          <w:numId w:val="2"/>
        </w:numPr>
        <w:ind w:left="746" w:hanging="270"/>
        <w:contextualSpacing/>
        <w:rPr>
          <w:rFonts w:cs="B Mitra"/>
          <w:noProof/>
          <w:lang w:bidi="fa-IR"/>
        </w:rPr>
      </w:pPr>
      <w:r>
        <w:rPr>
          <w:rFonts w:cs="B Mitra" w:hint="cs"/>
          <w:noProof/>
          <w:rtl/>
          <w:lang w:bidi="fa-IR"/>
        </w:rPr>
        <w:t xml:space="preserve">انجام مطالعات </w:t>
      </w:r>
      <w:r w:rsidR="00841278">
        <w:rPr>
          <w:rFonts w:cs="B Mitra" w:hint="cs"/>
          <w:noProof/>
          <w:rtl/>
          <w:lang w:bidi="fa-IR"/>
        </w:rPr>
        <w:t xml:space="preserve">بازار و تعیین </w:t>
      </w:r>
      <w:r w:rsidR="00800EAB">
        <w:rPr>
          <w:rFonts w:cs="B Mitra" w:hint="cs"/>
          <w:noProof/>
          <w:rtl/>
          <w:lang w:bidi="fa-IR"/>
        </w:rPr>
        <w:t>تعرفه های استفاده متقاضیان از محصول نهایی.</w:t>
      </w:r>
    </w:p>
    <w:p w14:paraId="3D0AD52F" w14:textId="77777777" w:rsidR="00800EAB" w:rsidRDefault="00DB70EA" w:rsidP="00800EAB">
      <w:pPr>
        <w:numPr>
          <w:ilvl w:val="0"/>
          <w:numId w:val="2"/>
        </w:numPr>
        <w:ind w:left="746" w:hanging="270"/>
        <w:contextualSpacing/>
        <w:rPr>
          <w:rFonts w:cs="B Mitra"/>
          <w:noProof/>
          <w:lang w:bidi="fa-IR"/>
        </w:rPr>
      </w:pPr>
      <w:r>
        <w:rPr>
          <w:rFonts w:cs="B Mitra" w:hint="cs"/>
          <w:noProof/>
          <w:rtl/>
          <w:lang w:bidi="fa-IR"/>
        </w:rPr>
        <w:t xml:space="preserve">انجام مطالعات و </w:t>
      </w:r>
      <w:r w:rsidR="00F40B59">
        <w:rPr>
          <w:rFonts w:cs="B Mitra" w:hint="cs"/>
          <w:noProof/>
          <w:rtl/>
          <w:lang w:bidi="fa-IR"/>
        </w:rPr>
        <w:t xml:space="preserve">تعیین شرایط جهت </w:t>
      </w:r>
      <w:r w:rsidR="00800EAB">
        <w:rPr>
          <w:rFonts w:cs="B Mitra" w:hint="cs"/>
          <w:noProof/>
          <w:rtl/>
          <w:lang w:bidi="fa-IR"/>
        </w:rPr>
        <w:t>امکان عرضه محصول پروژه توسط طرف خصوصی به کاربران نهایی</w:t>
      </w:r>
    </w:p>
    <w:p w14:paraId="63A14516" w14:textId="77777777" w:rsidR="00800EAB" w:rsidRDefault="00800EAB" w:rsidP="00800EAB">
      <w:pPr>
        <w:numPr>
          <w:ilvl w:val="0"/>
          <w:numId w:val="2"/>
        </w:numPr>
        <w:ind w:left="746" w:hanging="270"/>
        <w:contextualSpacing/>
        <w:rPr>
          <w:rFonts w:cs="B Mitra"/>
          <w:noProof/>
          <w:lang w:bidi="fa-IR"/>
        </w:rPr>
      </w:pPr>
      <w:r>
        <w:rPr>
          <w:rFonts w:cs="B Mitra" w:hint="cs"/>
          <w:noProof/>
          <w:rtl/>
          <w:lang w:bidi="fa-IR"/>
        </w:rPr>
        <w:t xml:space="preserve">سایر اطلاعات و مدارک مورد نیاز </w:t>
      </w:r>
    </w:p>
    <w:p w14:paraId="3CE4551A" w14:textId="77777777" w:rsidR="00E72435" w:rsidRPr="00FF7DFE" w:rsidRDefault="00E72435" w:rsidP="00E72435">
      <w:pPr>
        <w:ind w:left="926"/>
        <w:contextualSpacing/>
        <w:rPr>
          <w:rFonts w:cs="B Mitra"/>
          <w:noProof/>
          <w:sz w:val="16"/>
          <w:szCs w:val="16"/>
          <w:lang w:bidi="fa-IR"/>
        </w:rPr>
      </w:pPr>
    </w:p>
    <w:p w14:paraId="1EA1A6CE" w14:textId="77777777" w:rsidR="00E72435" w:rsidRPr="00A66F45" w:rsidRDefault="00E72435" w:rsidP="00E72435">
      <w:pPr>
        <w:jc w:val="lowKashida"/>
        <w:rPr>
          <w:rFonts w:cs="B Nazanin"/>
          <w:b/>
          <w:bCs/>
          <w:noProof/>
          <w:sz w:val="22"/>
          <w:szCs w:val="22"/>
          <w:u w:val="single"/>
          <w:rtl/>
        </w:rPr>
      </w:pPr>
      <w:r w:rsidRPr="00A66F45">
        <w:rPr>
          <w:rFonts w:cs="B Nazanin" w:hint="cs"/>
          <w:b/>
          <w:bCs/>
          <w:noProof/>
          <w:sz w:val="22"/>
          <w:szCs w:val="22"/>
          <w:u w:val="single"/>
          <w:rtl/>
        </w:rPr>
        <w:t xml:space="preserve">ب) </w:t>
      </w:r>
      <w:r w:rsidR="00F40B59">
        <w:rPr>
          <w:rFonts w:cs="B Nazanin" w:hint="cs"/>
          <w:b/>
          <w:bCs/>
          <w:noProof/>
          <w:sz w:val="22"/>
          <w:szCs w:val="22"/>
          <w:u w:val="single"/>
          <w:rtl/>
        </w:rPr>
        <w:t xml:space="preserve">پژوهش و </w:t>
      </w:r>
      <w:r w:rsidRPr="00A66F45">
        <w:rPr>
          <w:rFonts w:cs="B Nazanin" w:hint="cs"/>
          <w:b/>
          <w:bCs/>
          <w:noProof/>
          <w:sz w:val="22"/>
          <w:szCs w:val="22"/>
          <w:u w:val="single"/>
          <w:rtl/>
        </w:rPr>
        <w:t xml:space="preserve">جمع بندی موارد دریافت شده و تعیین معیارهای انتخاب  </w:t>
      </w:r>
    </w:p>
    <w:p w14:paraId="3A88F6F1" w14:textId="77777777" w:rsidR="00800EAB" w:rsidRDefault="00DB70EA" w:rsidP="00F40B59">
      <w:pPr>
        <w:numPr>
          <w:ilvl w:val="0"/>
          <w:numId w:val="2"/>
        </w:numPr>
        <w:ind w:left="746" w:hanging="270"/>
        <w:contextualSpacing/>
        <w:rPr>
          <w:rFonts w:cs="B Mitra"/>
          <w:noProof/>
          <w:lang w:bidi="fa-IR"/>
        </w:rPr>
      </w:pPr>
      <w:r>
        <w:rPr>
          <w:rFonts w:cs="B Mitra" w:hint="cs"/>
          <w:noProof/>
          <w:rtl/>
          <w:lang w:bidi="fa-IR"/>
        </w:rPr>
        <w:t xml:space="preserve">انجام مطالعات و </w:t>
      </w:r>
      <w:r w:rsidR="00F40B59">
        <w:rPr>
          <w:rFonts w:cs="B Mitra" w:hint="cs"/>
          <w:noProof/>
          <w:rtl/>
          <w:lang w:bidi="fa-IR"/>
        </w:rPr>
        <w:t xml:space="preserve">استخراج و </w:t>
      </w:r>
      <w:r w:rsidR="002908CA">
        <w:rPr>
          <w:rFonts w:cs="B Mitra" w:hint="cs"/>
          <w:noProof/>
          <w:rtl/>
          <w:lang w:bidi="fa-IR"/>
        </w:rPr>
        <w:t>ت</w:t>
      </w:r>
      <w:r w:rsidR="00800EAB">
        <w:rPr>
          <w:rFonts w:cs="B Mitra" w:hint="cs"/>
          <w:noProof/>
          <w:rtl/>
          <w:lang w:bidi="fa-IR"/>
        </w:rPr>
        <w:t>شریح شرح وظائف و مسئولیتهای هر یک از دو طرف (عمومی-خصوصی)</w:t>
      </w:r>
      <w:r w:rsidR="00800EAB">
        <w:rPr>
          <w:rFonts w:cs="B Mitra"/>
          <w:noProof/>
          <w:lang w:bidi="fa-IR"/>
        </w:rPr>
        <w:t>.</w:t>
      </w:r>
    </w:p>
    <w:p w14:paraId="337647AE" w14:textId="77777777" w:rsidR="00800EAB" w:rsidRPr="0042409F" w:rsidRDefault="00DB70EA" w:rsidP="00024A73">
      <w:pPr>
        <w:numPr>
          <w:ilvl w:val="0"/>
          <w:numId w:val="2"/>
        </w:numPr>
        <w:ind w:left="746" w:hanging="270"/>
        <w:contextualSpacing/>
        <w:rPr>
          <w:rFonts w:cs="B Mitra"/>
          <w:noProof/>
          <w:lang w:bidi="fa-IR"/>
        </w:rPr>
      </w:pPr>
      <w:r>
        <w:rPr>
          <w:rFonts w:cs="B Mitra" w:hint="cs"/>
          <w:noProof/>
          <w:rtl/>
          <w:lang w:bidi="fa-IR"/>
        </w:rPr>
        <w:t xml:space="preserve">انجام مطالعات و </w:t>
      </w:r>
      <w:r w:rsidR="00024A73">
        <w:rPr>
          <w:rFonts w:cs="B Mitra" w:hint="cs"/>
          <w:noProof/>
          <w:rtl/>
          <w:lang w:bidi="fa-IR"/>
        </w:rPr>
        <w:t xml:space="preserve">تعیین </w:t>
      </w:r>
      <w:r w:rsidR="00800EAB">
        <w:rPr>
          <w:rFonts w:cs="B Mitra" w:hint="cs"/>
          <w:noProof/>
          <w:rtl/>
          <w:lang w:bidi="fa-IR"/>
        </w:rPr>
        <w:t>لیست تعهدات هریک از دوطرف عمومی و خصوصی</w:t>
      </w:r>
    </w:p>
    <w:p w14:paraId="5BA8A6AA" w14:textId="77777777" w:rsidR="00800EAB" w:rsidRDefault="00DB70EA" w:rsidP="00800EAB">
      <w:pPr>
        <w:numPr>
          <w:ilvl w:val="0"/>
          <w:numId w:val="2"/>
        </w:numPr>
        <w:ind w:left="746" w:hanging="270"/>
        <w:contextualSpacing/>
        <w:rPr>
          <w:rFonts w:cs="B Mitra"/>
          <w:noProof/>
          <w:lang w:bidi="fa-IR"/>
        </w:rPr>
      </w:pPr>
      <w:r>
        <w:rPr>
          <w:rFonts w:cs="B Mitra" w:hint="cs"/>
          <w:noProof/>
          <w:rtl/>
          <w:lang w:bidi="fa-IR"/>
        </w:rPr>
        <w:t xml:space="preserve">انجام مطالعات و </w:t>
      </w:r>
      <w:r w:rsidR="00024A73">
        <w:rPr>
          <w:rFonts w:cs="B Mitra" w:hint="cs"/>
          <w:noProof/>
          <w:rtl/>
          <w:lang w:bidi="fa-IR"/>
        </w:rPr>
        <w:t xml:space="preserve">تعیین </w:t>
      </w:r>
      <w:r w:rsidR="00800EAB">
        <w:rPr>
          <w:rFonts w:cs="B Mitra" w:hint="cs"/>
          <w:noProof/>
          <w:rtl/>
          <w:lang w:bidi="fa-IR"/>
        </w:rPr>
        <w:t xml:space="preserve">برنامه زمانبندی اجرایی و </w:t>
      </w:r>
      <w:r w:rsidR="00800EAB" w:rsidRPr="00D81A5D">
        <w:rPr>
          <w:rFonts w:cs="B Mitra"/>
          <w:noProof/>
          <w:sz w:val="22"/>
          <w:szCs w:val="22"/>
          <w:lang w:bidi="fa-IR"/>
        </w:rPr>
        <w:t>WBS</w:t>
      </w:r>
      <w:r w:rsidR="00800EAB" w:rsidRPr="00D81A5D">
        <w:rPr>
          <w:rFonts w:cs="B Mitra" w:hint="cs"/>
          <w:noProof/>
          <w:sz w:val="22"/>
          <w:szCs w:val="22"/>
          <w:rtl/>
          <w:lang w:bidi="fa-IR"/>
        </w:rPr>
        <w:t xml:space="preserve"> </w:t>
      </w:r>
      <w:r w:rsidR="00800EAB">
        <w:rPr>
          <w:rFonts w:cs="B Mitra" w:hint="cs"/>
          <w:noProof/>
          <w:rtl/>
          <w:lang w:bidi="fa-IR"/>
        </w:rPr>
        <w:t>خدمات مورد نیاز طرف خصوصی در عمر مفید طرح</w:t>
      </w:r>
      <w:r w:rsidR="00800EAB">
        <w:rPr>
          <w:rFonts w:cs="B Mitra"/>
          <w:noProof/>
          <w:lang w:bidi="fa-IR"/>
        </w:rPr>
        <w:t>.</w:t>
      </w:r>
      <w:r w:rsidR="00800EAB">
        <w:rPr>
          <w:rFonts w:cs="B Mitra" w:hint="cs"/>
          <w:noProof/>
          <w:rtl/>
          <w:lang w:bidi="fa-IR"/>
        </w:rPr>
        <w:t xml:space="preserve"> </w:t>
      </w:r>
    </w:p>
    <w:p w14:paraId="700EBA65" w14:textId="77777777" w:rsidR="00800EAB" w:rsidRDefault="00DB70EA" w:rsidP="00DB70EA">
      <w:pPr>
        <w:numPr>
          <w:ilvl w:val="0"/>
          <w:numId w:val="2"/>
        </w:numPr>
        <w:ind w:left="746" w:hanging="270"/>
        <w:contextualSpacing/>
        <w:rPr>
          <w:rFonts w:cs="B Mitra"/>
          <w:noProof/>
          <w:lang w:bidi="fa-IR"/>
        </w:rPr>
      </w:pPr>
      <w:r>
        <w:rPr>
          <w:rFonts w:cs="B Mitra" w:hint="cs"/>
          <w:noProof/>
          <w:rtl/>
          <w:lang w:bidi="fa-IR"/>
        </w:rPr>
        <w:t xml:space="preserve">انجام مطالعات و </w:t>
      </w:r>
      <w:r w:rsidR="00800EAB">
        <w:rPr>
          <w:rFonts w:cs="B Mitra" w:hint="cs"/>
          <w:noProof/>
          <w:rtl/>
          <w:lang w:bidi="fa-IR"/>
        </w:rPr>
        <w:t xml:space="preserve">نهایی نمودن هزینه کل سرمایه گذاری و </w:t>
      </w:r>
      <w:r w:rsidR="00024A73">
        <w:rPr>
          <w:rFonts w:cs="B Mitra" w:hint="cs"/>
          <w:noProof/>
          <w:rtl/>
          <w:lang w:bidi="fa-IR"/>
        </w:rPr>
        <w:t xml:space="preserve">مطالعه و تعیین </w:t>
      </w:r>
      <w:r w:rsidR="00800EAB">
        <w:rPr>
          <w:rFonts w:cs="B Mitra" w:hint="cs"/>
          <w:noProof/>
          <w:rtl/>
          <w:lang w:bidi="fa-IR"/>
        </w:rPr>
        <w:t>پلان و نحوه بازگشت سرمایه طرف خصوصی و شرایط پرداخت و یا واگذاری منافع به طرف خصوصی</w:t>
      </w:r>
    </w:p>
    <w:p w14:paraId="0011B174" w14:textId="77777777" w:rsidR="00800EAB" w:rsidRDefault="00057E08" w:rsidP="00800EAB">
      <w:pPr>
        <w:numPr>
          <w:ilvl w:val="0"/>
          <w:numId w:val="2"/>
        </w:numPr>
        <w:ind w:left="746" w:hanging="270"/>
        <w:contextualSpacing/>
        <w:rPr>
          <w:rFonts w:cs="B Mitra"/>
          <w:noProof/>
          <w:lang w:bidi="fa-IR"/>
        </w:rPr>
      </w:pPr>
      <w:r>
        <w:rPr>
          <w:rFonts w:cs="B Mitra" w:hint="cs"/>
          <w:noProof/>
          <w:rtl/>
          <w:lang w:bidi="fa-IR"/>
        </w:rPr>
        <w:t xml:space="preserve">انجام مطالعات و </w:t>
      </w:r>
      <w:r w:rsidR="00024A73">
        <w:rPr>
          <w:rFonts w:cs="B Mitra" w:hint="cs"/>
          <w:noProof/>
          <w:rtl/>
          <w:lang w:bidi="fa-IR"/>
        </w:rPr>
        <w:t xml:space="preserve">تعیین </w:t>
      </w:r>
      <w:r w:rsidR="00CA6E6A">
        <w:rPr>
          <w:rFonts w:cs="B Mitra" w:hint="cs"/>
          <w:noProof/>
          <w:rtl/>
          <w:lang w:bidi="fa-IR"/>
        </w:rPr>
        <w:t xml:space="preserve">و </w:t>
      </w:r>
      <w:r w:rsidR="004C3F61">
        <w:rPr>
          <w:rFonts w:cs="B Mitra" w:hint="cs"/>
          <w:noProof/>
          <w:rtl/>
          <w:lang w:bidi="fa-IR"/>
        </w:rPr>
        <w:t xml:space="preserve">نهایی نمودن </w:t>
      </w:r>
      <w:r w:rsidR="00800EAB">
        <w:rPr>
          <w:rFonts w:cs="B Mitra" w:hint="cs"/>
          <w:noProof/>
          <w:rtl/>
          <w:lang w:bidi="fa-IR"/>
        </w:rPr>
        <w:t>سهم مشارکت طرف عمومی در هزینه های پروژه و شرایط استطاعت مالی طرف خصوصی</w:t>
      </w:r>
      <w:r w:rsidR="00800EAB">
        <w:rPr>
          <w:rFonts w:cs="B Mitra"/>
          <w:noProof/>
          <w:lang w:bidi="fa-IR"/>
        </w:rPr>
        <w:t>.</w:t>
      </w:r>
      <w:r w:rsidR="00800EAB">
        <w:rPr>
          <w:rFonts w:cs="B Mitra" w:hint="cs"/>
          <w:noProof/>
          <w:rtl/>
          <w:lang w:bidi="fa-IR"/>
        </w:rPr>
        <w:t xml:space="preserve"> </w:t>
      </w:r>
    </w:p>
    <w:p w14:paraId="41D14CE3" w14:textId="77777777" w:rsidR="00800EAB" w:rsidRDefault="00057E08" w:rsidP="00800EAB">
      <w:pPr>
        <w:numPr>
          <w:ilvl w:val="0"/>
          <w:numId w:val="2"/>
        </w:numPr>
        <w:ind w:left="746" w:hanging="270"/>
        <w:contextualSpacing/>
        <w:rPr>
          <w:rFonts w:cs="B Mitra"/>
          <w:noProof/>
          <w:lang w:bidi="fa-IR"/>
        </w:rPr>
      </w:pPr>
      <w:r>
        <w:rPr>
          <w:rFonts w:cs="B Mitra" w:hint="cs"/>
          <w:noProof/>
          <w:rtl/>
          <w:lang w:bidi="fa-IR"/>
        </w:rPr>
        <w:lastRenderedPageBreak/>
        <w:t xml:space="preserve">انجام مطالعات و </w:t>
      </w:r>
      <w:r w:rsidR="00CA6E6A">
        <w:rPr>
          <w:rFonts w:cs="B Mitra" w:hint="cs"/>
          <w:noProof/>
          <w:rtl/>
          <w:lang w:bidi="fa-IR"/>
        </w:rPr>
        <w:t xml:space="preserve">تعیین و </w:t>
      </w:r>
      <w:r w:rsidR="004C3F61">
        <w:rPr>
          <w:rFonts w:cs="B Mitra" w:hint="cs"/>
          <w:noProof/>
          <w:rtl/>
          <w:lang w:bidi="fa-IR"/>
        </w:rPr>
        <w:t>نهایی نمودن سطح</w:t>
      </w:r>
      <w:r w:rsidR="00800EAB">
        <w:rPr>
          <w:rFonts w:cs="B Mitra" w:hint="cs"/>
          <w:noProof/>
          <w:rtl/>
          <w:lang w:bidi="fa-IR"/>
        </w:rPr>
        <w:t xml:space="preserve"> </w:t>
      </w:r>
      <w:r w:rsidR="00800EAB" w:rsidRPr="00D81A5D">
        <w:rPr>
          <w:rFonts w:cs="B Mitra"/>
          <w:noProof/>
          <w:sz w:val="22"/>
          <w:szCs w:val="22"/>
          <w:lang w:bidi="fa-IR"/>
        </w:rPr>
        <w:t>SLA</w:t>
      </w:r>
      <w:r w:rsidR="00800EAB" w:rsidRPr="00D81A5D">
        <w:rPr>
          <w:rFonts w:cs="B Mitra" w:hint="cs"/>
          <w:noProof/>
          <w:sz w:val="22"/>
          <w:szCs w:val="22"/>
          <w:rtl/>
          <w:lang w:bidi="fa-IR"/>
        </w:rPr>
        <w:t xml:space="preserve"> </w:t>
      </w:r>
      <w:r w:rsidR="00800EAB">
        <w:rPr>
          <w:rFonts w:cs="B Mitra" w:hint="cs"/>
          <w:noProof/>
          <w:rtl/>
          <w:lang w:bidi="fa-IR"/>
        </w:rPr>
        <w:t>خدمات</w:t>
      </w:r>
    </w:p>
    <w:p w14:paraId="157F7E94" w14:textId="77777777" w:rsidR="004C3F61" w:rsidRDefault="00057E08" w:rsidP="004C3F61">
      <w:pPr>
        <w:numPr>
          <w:ilvl w:val="0"/>
          <w:numId w:val="2"/>
        </w:numPr>
        <w:ind w:left="746" w:hanging="270"/>
        <w:contextualSpacing/>
        <w:rPr>
          <w:rFonts w:cs="B Mitra"/>
          <w:noProof/>
          <w:lang w:bidi="fa-IR"/>
        </w:rPr>
      </w:pPr>
      <w:r>
        <w:rPr>
          <w:rFonts w:cs="B Mitra" w:hint="cs"/>
          <w:noProof/>
          <w:rtl/>
          <w:lang w:bidi="fa-IR"/>
        </w:rPr>
        <w:t xml:space="preserve">انجام مطالعات و </w:t>
      </w:r>
      <w:r w:rsidR="00CA6E6A">
        <w:rPr>
          <w:rFonts w:cs="B Mitra" w:hint="cs"/>
          <w:noProof/>
          <w:rtl/>
          <w:lang w:bidi="fa-IR"/>
        </w:rPr>
        <w:t xml:space="preserve">تعیین </w:t>
      </w:r>
      <w:r w:rsidR="004C3F61">
        <w:rPr>
          <w:rFonts w:cs="B Mitra" w:hint="cs"/>
          <w:noProof/>
          <w:rtl/>
          <w:lang w:bidi="fa-IR"/>
        </w:rPr>
        <w:t xml:space="preserve">نحوه سیاست گذاری ها و رویه های اجرایی و برنامه ریزی ها </w:t>
      </w:r>
    </w:p>
    <w:p w14:paraId="5727BA46" w14:textId="77777777" w:rsidR="004C3F61" w:rsidRDefault="004C3F61" w:rsidP="00800EAB">
      <w:pPr>
        <w:numPr>
          <w:ilvl w:val="0"/>
          <w:numId w:val="2"/>
        </w:numPr>
        <w:ind w:left="746" w:hanging="270"/>
        <w:contextualSpacing/>
        <w:rPr>
          <w:rFonts w:cs="B Mitra"/>
          <w:noProof/>
          <w:lang w:bidi="fa-IR"/>
        </w:rPr>
      </w:pPr>
      <w:r>
        <w:rPr>
          <w:rFonts w:cs="B Mitra" w:hint="cs"/>
          <w:noProof/>
          <w:rtl/>
          <w:lang w:bidi="fa-IR"/>
        </w:rPr>
        <w:t>تعیین ملاحظات و شرایط خودگردان نمودن پروژه</w:t>
      </w:r>
    </w:p>
    <w:p w14:paraId="2A21E659" w14:textId="77777777" w:rsidR="00E72435" w:rsidRDefault="00E72435" w:rsidP="00E72435">
      <w:pPr>
        <w:numPr>
          <w:ilvl w:val="0"/>
          <w:numId w:val="2"/>
        </w:numPr>
        <w:ind w:left="746" w:hanging="270"/>
        <w:contextualSpacing/>
        <w:rPr>
          <w:rFonts w:cs="B Mitra"/>
          <w:noProof/>
          <w:lang w:bidi="fa-IR"/>
        </w:rPr>
      </w:pPr>
      <w:r w:rsidRPr="00FF7DFE">
        <w:rPr>
          <w:rFonts w:cs="B Mitra" w:hint="cs"/>
          <w:noProof/>
          <w:rtl/>
          <w:lang w:bidi="fa-IR"/>
        </w:rPr>
        <w:t xml:space="preserve">تهیه </w:t>
      </w:r>
      <w:bookmarkStart w:id="0" w:name="_Hlk134369800"/>
      <w:r>
        <w:rPr>
          <w:rFonts w:cs="B Mitra" w:hint="cs"/>
          <w:noProof/>
          <w:rtl/>
          <w:lang w:bidi="fa-IR"/>
        </w:rPr>
        <w:t xml:space="preserve">مبانی و مفروضات تعیین الگوی مشارکت. </w:t>
      </w:r>
    </w:p>
    <w:p w14:paraId="718EB2C7" w14:textId="77777777" w:rsidR="00E72435" w:rsidRDefault="00E72435" w:rsidP="00E72435">
      <w:pPr>
        <w:numPr>
          <w:ilvl w:val="0"/>
          <w:numId w:val="2"/>
        </w:numPr>
        <w:ind w:left="746" w:hanging="270"/>
        <w:contextualSpacing/>
        <w:rPr>
          <w:rFonts w:cs="B Mitra"/>
          <w:noProof/>
          <w:lang w:bidi="fa-IR"/>
        </w:rPr>
      </w:pPr>
      <w:r>
        <w:rPr>
          <w:rFonts w:cs="B Mitra" w:hint="cs"/>
          <w:noProof/>
          <w:rtl/>
          <w:lang w:bidi="fa-IR"/>
        </w:rPr>
        <w:t xml:space="preserve">تعیین معیارهای طبقه بندی و تعیین الگوی مشارکت. </w:t>
      </w:r>
    </w:p>
    <w:p w14:paraId="0A6D8351" w14:textId="77777777" w:rsidR="00E72435" w:rsidRDefault="00E72435" w:rsidP="00E72435">
      <w:pPr>
        <w:numPr>
          <w:ilvl w:val="0"/>
          <w:numId w:val="2"/>
        </w:numPr>
        <w:ind w:left="746" w:hanging="270"/>
        <w:contextualSpacing/>
        <w:rPr>
          <w:rFonts w:cs="B Mitra"/>
          <w:noProof/>
          <w:lang w:bidi="fa-IR"/>
        </w:rPr>
      </w:pPr>
      <w:r>
        <w:rPr>
          <w:rFonts w:cs="B Mitra" w:hint="cs"/>
          <w:noProof/>
          <w:rtl/>
          <w:lang w:bidi="fa-IR"/>
        </w:rPr>
        <w:t xml:space="preserve">اخذ نظرات کارفرما و نهایی نمودن مبانی و مفروضات و معیارها. </w:t>
      </w:r>
    </w:p>
    <w:bookmarkEnd w:id="0"/>
    <w:p w14:paraId="26537A31" w14:textId="77777777" w:rsidR="00E72435" w:rsidRDefault="00E72435" w:rsidP="00E72435">
      <w:pPr>
        <w:ind w:left="746"/>
        <w:contextualSpacing/>
        <w:rPr>
          <w:rFonts w:cs="B Mitra"/>
          <w:noProof/>
          <w:rtl/>
          <w:lang w:bidi="fa-IR"/>
        </w:rPr>
      </w:pPr>
    </w:p>
    <w:p w14:paraId="6B837361" w14:textId="77777777" w:rsidR="00E72435" w:rsidRPr="00A66F45" w:rsidRDefault="00E72435" w:rsidP="00E72435">
      <w:pPr>
        <w:jc w:val="lowKashida"/>
        <w:rPr>
          <w:rFonts w:cs="B Nazanin"/>
          <w:b/>
          <w:bCs/>
          <w:noProof/>
          <w:sz w:val="22"/>
          <w:szCs w:val="22"/>
          <w:u w:val="single"/>
          <w:rtl/>
        </w:rPr>
      </w:pPr>
      <w:r w:rsidRPr="00A66F45">
        <w:rPr>
          <w:rFonts w:cs="B Nazanin" w:hint="cs"/>
          <w:b/>
          <w:bCs/>
          <w:noProof/>
          <w:sz w:val="22"/>
          <w:szCs w:val="22"/>
          <w:u w:val="single"/>
          <w:rtl/>
        </w:rPr>
        <w:t xml:space="preserve">ج) تعیین الگوی مشارکت پیشنهادی  </w:t>
      </w:r>
    </w:p>
    <w:p w14:paraId="2CEE3851" w14:textId="77777777" w:rsidR="00E72435" w:rsidRPr="00A86884" w:rsidRDefault="00CA6E6A" w:rsidP="00E72435">
      <w:pPr>
        <w:numPr>
          <w:ilvl w:val="0"/>
          <w:numId w:val="2"/>
        </w:numPr>
        <w:ind w:left="746" w:hanging="270"/>
        <w:contextualSpacing/>
        <w:rPr>
          <w:rFonts w:cs="B Mitra"/>
          <w:noProof/>
          <w:lang w:bidi="fa-IR"/>
        </w:rPr>
      </w:pPr>
      <w:r>
        <w:rPr>
          <w:rFonts w:cs="B Mitra" w:hint="cs"/>
          <w:noProof/>
          <w:rtl/>
          <w:lang w:bidi="fa-IR"/>
        </w:rPr>
        <w:t xml:space="preserve">پژوهش و تحقیقی و </w:t>
      </w:r>
      <w:r w:rsidR="00E72435">
        <w:rPr>
          <w:rFonts w:cs="B Mitra" w:hint="cs"/>
          <w:noProof/>
          <w:rtl/>
          <w:lang w:bidi="fa-IR"/>
        </w:rPr>
        <w:t>ارزیابی روشهای مختلف مشارکت و بررسی معایب و مزایای آن.</w:t>
      </w:r>
    </w:p>
    <w:p w14:paraId="49F33A71" w14:textId="77777777" w:rsidR="00E72435" w:rsidRDefault="00E72435" w:rsidP="00E72435">
      <w:pPr>
        <w:numPr>
          <w:ilvl w:val="0"/>
          <w:numId w:val="2"/>
        </w:numPr>
        <w:ind w:left="746" w:hanging="270"/>
        <w:contextualSpacing/>
        <w:rPr>
          <w:rFonts w:cs="B Mitra"/>
          <w:noProof/>
          <w:lang w:bidi="fa-IR"/>
        </w:rPr>
      </w:pPr>
      <w:r>
        <w:rPr>
          <w:rFonts w:cs="B Mitra" w:hint="cs"/>
          <w:noProof/>
          <w:rtl/>
          <w:lang w:bidi="fa-IR"/>
        </w:rPr>
        <w:t xml:space="preserve">جمع بندی و انتخاب الگوی مشارکت.  </w:t>
      </w:r>
    </w:p>
    <w:p w14:paraId="1315D1AD" w14:textId="77777777" w:rsidR="00E72435" w:rsidRDefault="00E72435" w:rsidP="00E72435">
      <w:pPr>
        <w:numPr>
          <w:ilvl w:val="0"/>
          <w:numId w:val="2"/>
        </w:numPr>
        <w:ind w:left="746" w:hanging="270"/>
        <w:contextualSpacing/>
        <w:rPr>
          <w:rFonts w:cs="B Mitra"/>
          <w:noProof/>
          <w:lang w:bidi="fa-IR"/>
        </w:rPr>
      </w:pPr>
      <w:r>
        <w:rPr>
          <w:rFonts w:cs="B Mitra" w:hint="cs"/>
          <w:noProof/>
          <w:rtl/>
          <w:lang w:bidi="fa-IR"/>
        </w:rPr>
        <w:t>اخذ نظرات کارفرما و نهایی نمودن الگوی مشارکتی.</w:t>
      </w:r>
    </w:p>
    <w:p w14:paraId="47199E68" w14:textId="77777777" w:rsidR="004C3F61" w:rsidRDefault="004C3F61" w:rsidP="004C3F61">
      <w:pPr>
        <w:ind w:left="746"/>
        <w:contextualSpacing/>
        <w:rPr>
          <w:rFonts w:cs="B Mitra"/>
          <w:noProof/>
          <w:rtl/>
          <w:lang w:bidi="fa-IR"/>
        </w:rPr>
      </w:pPr>
    </w:p>
    <w:p w14:paraId="3CDEDD57" w14:textId="77777777" w:rsidR="00A66F45" w:rsidRPr="004C3F61" w:rsidRDefault="00A66F45" w:rsidP="001A0C31">
      <w:pPr>
        <w:pStyle w:val="ListParagraph"/>
        <w:numPr>
          <w:ilvl w:val="0"/>
          <w:numId w:val="3"/>
        </w:numPr>
        <w:jc w:val="both"/>
        <w:rPr>
          <w:rFonts w:cs="B Mitra"/>
          <w:b/>
          <w:bCs/>
          <w:noProof/>
          <w:sz w:val="23"/>
          <w:szCs w:val="23"/>
          <w:u w:val="single"/>
          <w:rtl/>
        </w:rPr>
      </w:pPr>
      <w:r>
        <w:rPr>
          <w:rFonts w:cs="B Mitra" w:hint="cs"/>
          <w:b/>
          <w:bCs/>
          <w:noProof/>
          <w:sz w:val="23"/>
          <w:szCs w:val="23"/>
          <w:u w:val="single"/>
          <w:rtl/>
        </w:rPr>
        <w:t>تهیه مدارک و مستندات لازم جهت واگذاری پروژه به طرف خصوصی به روش مشارکتی</w:t>
      </w:r>
    </w:p>
    <w:p w14:paraId="4CDE191D" w14:textId="77777777" w:rsidR="00A66F45" w:rsidRPr="00A66F45" w:rsidRDefault="00A66F45" w:rsidP="00A66F45">
      <w:pPr>
        <w:ind w:left="296"/>
        <w:contextualSpacing/>
        <w:rPr>
          <w:rFonts w:cs="B Mitra"/>
          <w:b/>
          <w:bCs/>
          <w:noProof/>
          <w:sz w:val="22"/>
          <w:szCs w:val="22"/>
          <w:u w:val="single"/>
          <w:lang w:bidi="fa-IR"/>
        </w:rPr>
      </w:pPr>
      <w:r w:rsidRPr="00A66F45">
        <w:rPr>
          <w:rFonts w:cs="B Mitra" w:hint="cs"/>
          <w:b/>
          <w:bCs/>
          <w:noProof/>
          <w:sz w:val="22"/>
          <w:szCs w:val="22"/>
          <w:u w:val="single"/>
          <w:rtl/>
          <w:lang w:bidi="fa-IR"/>
        </w:rPr>
        <w:t>الف- تهیه مدارک و مستندات</w:t>
      </w:r>
    </w:p>
    <w:p w14:paraId="7F764473" w14:textId="77777777" w:rsidR="00E72435" w:rsidRDefault="00E72435" w:rsidP="00E72435">
      <w:pPr>
        <w:numPr>
          <w:ilvl w:val="0"/>
          <w:numId w:val="2"/>
        </w:numPr>
        <w:ind w:left="746" w:hanging="270"/>
        <w:contextualSpacing/>
        <w:rPr>
          <w:rFonts w:cs="B Mitra"/>
          <w:noProof/>
          <w:lang w:bidi="fa-IR"/>
        </w:rPr>
      </w:pPr>
      <w:r>
        <w:rPr>
          <w:rFonts w:cs="B Mitra" w:hint="cs"/>
          <w:noProof/>
          <w:rtl/>
          <w:lang w:bidi="fa-IR"/>
        </w:rPr>
        <w:t>تهیه طرح کسب و کار و مدل تجاری و مدل تسهیم درآمد</w:t>
      </w:r>
    </w:p>
    <w:p w14:paraId="772CE496" w14:textId="77777777" w:rsidR="00E72435" w:rsidRDefault="009C47B4" w:rsidP="00E72435">
      <w:pPr>
        <w:numPr>
          <w:ilvl w:val="0"/>
          <w:numId w:val="2"/>
        </w:numPr>
        <w:ind w:left="746" w:hanging="270"/>
        <w:contextualSpacing/>
        <w:rPr>
          <w:rFonts w:cs="B Mitra"/>
          <w:noProof/>
          <w:lang w:bidi="fa-IR"/>
        </w:rPr>
      </w:pPr>
      <w:r>
        <w:rPr>
          <w:rFonts w:cs="B Mitra" w:hint="cs"/>
          <w:noProof/>
          <w:rtl/>
          <w:lang w:bidi="fa-IR"/>
        </w:rPr>
        <w:t xml:space="preserve">تهیه </w:t>
      </w:r>
      <w:r w:rsidR="00E72435">
        <w:rPr>
          <w:rFonts w:cs="B Mitra" w:hint="cs"/>
          <w:noProof/>
          <w:rtl/>
          <w:lang w:bidi="fa-IR"/>
        </w:rPr>
        <w:t>گزارشات شناخت، امکانسنجی و توجیهی</w:t>
      </w:r>
      <w:r w:rsidR="00A66F45">
        <w:rPr>
          <w:rFonts w:cs="B Mitra" w:hint="cs"/>
          <w:noProof/>
          <w:rtl/>
          <w:lang w:bidi="fa-IR"/>
        </w:rPr>
        <w:t xml:space="preserve"> طرح</w:t>
      </w:r>
    </w:p>
    <w:p w14:paraId="104A5597" w14:textId="77777777" w:rsidR="00A66F45" w:rsidRPr="004C3F61" w:rsidRDefault="00A66F45" w:rsidP="00AC4DA1">
      <w:pPr>
        <w:numPr>
          <w:ilvl w:val="0"/>
          <w:numId w:val="2"/>
        </w:numPr>
        <w:ind w:left="746" w:hanging="270"/>
        <w:contextualSpacing/>
        <w:rPr>
          <w:rFonts w:cs="B Mitra"/>
          <w:noProof/>
          <w:lang w:bidi="fa-IR"/>
        </w:rPr>
      </w:pPr>
      <w:r w:rsidRPr="004C3F61">
        <w:rPr>
          <w:rFonts w:cs="B Mitra" w:hint="cs"/>
          <w:noProof/>
          <w:rtl/>
          <w:lang w:bidi="fa-IR"/>
        </w:rPr>
        <w:t>تعیین حل اختلاف بین طرف عمومی و طرف خصوصی</w:t>
      </w:r>
    </w:p>
    <w:p w14:paraId="0EC24884" w14:textId="77777777" w:rsidR="00A66F45" w:rsidRPr="004C3F61" w:rsidRDefault="00A66F45" w:rsidP="007B0B25">
      <w:pPr>
        <w:numPr>
          <w:ilvl w:val="0"/>
          <w:numId w:val="2"/>
        </w:numPr>
        <w:ind w:left="746" w:hanging="270"/>
        <w:contextualSpacing/>
        <w:rPr>
          <w:rFonts w:cs="B Mitra"/>
          <w:noProof/>
          <w:lang w:bidi="fa-IR"/>
        </w:rPr>
      </w:pPr>
      <w:r w:rsidRPr="004C3F61">
        <w:rPr>
          <w:rFonts w:cs="B Mitra" w:hint="cs"/>
          <w:noProof/>
          <w:rtl/>
          <w:lang w:bidi="fa-IR"/>
        </w:rPr>
        <w:t xml:space="preserve"> </w:t>
      </w:r>
      <w:r w:rsidR="007B0B25">
        <w:rPr>
          <w:rFonts w:cs="B Mitra" w:hint="cs"/>
          <w:noProof/>
          <w:rtl/>
          <w:lang w:bidi="fa-IR"/>
        </w:rPr>
        <w:t xml:space="preserve">تهیه و </w:t>
      </w:r>
      <w:r w:rsidR="00AC4DA1" w:rsidRPr="004C3F61">
        <w:rPr>
          <w:rFonts w:cs="B Mitra" w:hint="cs"/>
          <w:noProof/>
          <w:rtl/>
          <w:lang w:bidi="fa-IR"/>
        </w:rPr>
        <w:t xml:space="preserve">تعیین </w:t>
      </w:r>
      <w:r w:rsidRPr="004C3F61">
        <w:rPr>
          <w:rFonts w:cs="B Mitra" w:hint="cs"/>
          <w:noProof/>
          <w:rtl/>
          <w:lang w:bidi="fa-IR"/>
        </w:rPr>
        <w:t>شرایط و ضوابط انتقال و خاتمه و یا فسخ</w:t>
      </w:r>
    </w:p>
    <w:p w14:paraId="4E64AE71" w14:textId="77777777" w:rsidR="00A66F45" w:rsidRPr="004C3F61" w:rsidRDefault="00D25E7B" w:rsidP="00A66F45">
      <w:pPr>
        <w:numPr>
          <w:ilvl w:val="0"/>
          <w:numId w:val="2"/>
        </w:numPr>
        <w:ind w:left="746" w:hanging="270"/>
        <w:contextualSpacing/>
        <w:rPr>
          <w:rFonts w:cs="B Mitra"/>
          <w:noProof/>
          <w:lang w:bidi="fa-IR"/>
        </w:rPr>
      </w:pPr>
      <w:r>
        <w:rPr>
          <w:rFonts w:cs="B Mitra" w:hint="cs"/>
          <w:noProof/>
          <w:rtl/>
          <w:lang w:bidi="fa-IR"/>
        </w:rPr>
        <w:t xml:space="preserve">تهیه و </w:t>
      </w:r>
      <w:r w:rsidR="00AC4DA1" w:rsidRPr="004C3F61">
        <w:rPr>
          <w:rFonts w:cs="B Mitra" w:hint="cs"/>
          <w:noProof/>
          <w:rtl/>
          <w:lang w:bidi="fa-IR"/>
        </w:rPr>
        <w:t xml:space="preserve">تعیین </w:t>
      </w:r>
      <w:r w:rsidR="00A66F45" w:rsidRPr="004C3F61">
        <w:rPr>
          <w:rFonts w:cs="B Mitra" w:hint="cs"/>
          <w:noProof/>
          <w:rtl/>
          <w:lang w:bidi="fa-IR"/>
        </w:rPr>
        <w:t>روشهای نظارت و ممیزی اقدامات توسط طرف عمومی</w:t>
      </w:r>
    </w:p>
    <w:p w14:paraId="078511A0" w14:textId="77777777" w:rsidR="00A66F45" w:rsidRPr="004C3F61" w:rsidRDefault="00AC4DA1" w:rsidP="00A66F45">
      <w:pPr>
        <w:numPr>
          <w:ilvl w:val="0"/>
          <w:numId w:val="2"/>
        </w:numPr>
        <w:ind w:left="746" w:hanging="270"/>
        <w:contextualSpacing/>
        <w:rPr>
          <w:rFonts w:cs="B Mitra"/>
          <w:noProof/>
          <w:lang w:bidi="fa-IR"/>
        </w:rPr>
      </w:pPr>
      <w:r w:rsidRPr="004C3F61">
        <w:rPr>
          <w:rFonts w:cs="B Mitra" w:hint="cs"/>
          <w:noProof/>
          <w:rtl/>
          <w:lang w:bidi="fa-IR"/>
        </w:rPr>
        <w:t xml:space="preserve">تعیین </w:t>
      </w:r>
      <w:r w:rsidR="00D25E7B">
        <w:rPr>
          <w:rFonts w:cs="B Mitra" w:hint="cs"/>
          <w:noProof/>
          <w:rtl/>
          <w:lang w:bidi="fa-IR"/>
        </w:rPr>
        <w:t xml:space="preserve">نحوه ارزیابی درآمدها ، حسابرسی </w:t>
      </w:r>
      <w:r w:rsidR="00A66F45" w:rsidRPr="004C3F61">
        <w:rPr>
          <w:rFonts w:cs="B Mitra" w:hint="cs"/>
          <w:noProof/>
          <w:rtl/>
          <w:lang w:bidi="fa-IR"/>
        </w:rPr>
        <w:t xml:space="preserve"> و تعیین سهم هریک از طرفین عمومی و خصوصی و نحوه واریز و برداشت حق السهم</w:t>
      </w:r>
    </w:p>
    <w:p w14:paraId="1701E22C" w14:textId="77777777" w:rsidR="00A66F45" w:rsidRPr="004C3F61" w:rsidRDefault="00AC4DA1" w:rsidP="00A66F45">
      <w:pPr>
        <w:numPr>
          <w:ilvl w:val="0"/>
          <w:numId w:val="2"/>
        </w:numPr>
        <w:ind w:left="746" w:hanging="270"/>
        <w:contextualSpacing/>
        <w:rPr>
          <w:rFonts w:cs="B Mitra"/>
          <w:noProof/>
          <w:lang w:bidi="fa-IR"/>
        </w:rPr>
      </w:pPr>
      <w:r>
        <w:rPr>
          <w:rFonts w:cs="B Mitra" w:hint="cs"/>
          <w:noProof/>
          <w:rtl/>
          <w:lang w:bidi="fa-IR"/>
        </w:rPr>
        <w:t xml:space="preserve">تحقیق و </w:t>
      </w:r>
      <w:r w:rsidRPr="004C3F61">
        <w:rPr>
          <w:rFonts w:cs="B Mitra" w:hint="cs"/>
          <w:noProof/>
          <w:rtl/>
          <w:lang w:bidi="fa-IR"/>
        </w:rPr>
        <w:t xml:space="preserve">تعیین </w:t>
      </w:r>
      <w:r w:rsidR="00A66F45" w:rsidRPr="004C3F61">
        <w:rPr>
          <w:rFonts w:cs="B Mitra" w:hint="cs"/>
          <w:noProof/>
          <w:rtl/>
          <w:lang w:bidi="fa-IR"/>
        </w:rPr>
        <w:t>نحوه آزمایش و تحویل، بهره برداری و نگهداری و پشتیبانی فنی</w:t>
      </w:r>
    </w:p>
    <w:p w14:paraId="3E4E6A8E" w14:textId="77777777" w:rsidR="00E72435" w:rsidRDefault="00AC4DA1" w:rsidP="00E72435">
      <w:pPr>
        <w:numPr>
          <w:ilvl w:val="0"/>
          <w:numId w:val="2"/>
        </w:numPr>
        <w:ind w:left="746" w:hanging="270"/>
        <w:contextualSpacing/>
        <w:rPr>
          <w:rFonts w:cs="B Mitra"/>
          <w:noProof/>
          <w:lang w:bidi="fa-IR"/>
        </w:rPr>
      </w:pPr>
      <w:r>
        <w:rPr>
          <w:rFonts w:cs="B Mitra" w:hint="cs"/>
          <w:noProof/>
          <w:rtl/>
          <w:lang w:bidi="fa-IR"/>
        </w:rPr>
        <w:t xml:space="preserve">مطالعه و تهیه </w:t>
      </w:r>
      <w:r w:rsidR="00E72435">
        <w:rPr>
          <w:rFonts w:cs="B Mitra" w:hint="cs"/>
          <w:noProof/>
          <w:rtl/>
          <w:lang w:bidi="fa-IR"/>
        </w:rPr>
        <w:t>اسناد مزایده</w:t>
      </w:r>
      <w:r w:rsidR="00B17F57">
        <w:rPr>
          <w:rFonts w:cs="B Mitra" w:hint="cs"/>
          <w:noProof/>
          <w:rtl/>
          <w:lang w:bidi="fa-IR"/>
        </w:rPr>
        <w:t>/ مناقصه</w:t>
      </w:r>
      <w:r w:rsidR="00E72435">
        <w:rPr>
          <w:rFonts w:cs="B Mitra" w:hint="cs"/>
          <w:noProof/>
          <w:rtl/>
          <w:lang w:bidi="fa-IR"/>
        </w:rPr>
        <w:t xml:space="preserve"> شامل شرح خدمات و نیازمندیها برای اجرای زیرساخت فیزیکی مرکز داده، متون حقوقی قرارداد و یا موافقتنامه </w:t>
      </w:r>
      <w:r w:rsidR="00A66F45">
        <w:rPr>
          <w:rFonts w:cs="B Mitra" w:hint="cs"/>
          <w:noProof/>
          <w:rtl/>
          <w:lang w:bidi="fa-IR"/>
        </w:rPr>
        <w:t>، روش ارزیابی فنی-بازرگانی</w:t>
      </w:r>
      <w:r w:rsidR="00E72435">
        <w:rPr>
          <w:rFonts w:cs="B Mitra" w:hint="cs"/>
          <w:noProof/>
          <w:rtl/>
          <w:lang w:bidi="fa-IR"/>
        </w:rPr>
        <w:t xml:space="preserve"> </w:t>
      </w:r>
      <w:r w:rsidR="00964FBB">
        <w:rPr>
          <w:rFonts w:cs="B Mitra" w:hint="cs"/>
          <w:noProof/>
          <w:rtl/>
          <w:lang w:bidi="fa-IR"/>
        </w:rPr>
        <w:t xml:space="preserve"> با همکاری کارفرما</w:t>
      </w:r>
    </w:p>
    <w:p w14:paraId="615AA8BE" w14:textId="77777777" w:rsidR="001D7368" w:rsidRDefault="001D7368" w:rsidP="001D7368">
      <w:pPr>
        <w:ind w:left="476"/>
        <w:contextualSpacing/>
        <w:rPr>
          <w:rFonts w:cs="B Mitra"/>
          <w:noProof/>
          <w:lang w:bidi="fa-IR"/>
        </w:rPr>
      </w:pPr>
      <w:r>
        <w:rPr>
          <w:rFonts w:cs="B Mitra" w:hint="cs"/>
          <w:noProof/>
          <w:rtl/>
          <w:lang w:bidi="fa-IR"/>
        </w:rPr>
        <w:t>تبصره: مشاور در قرارداد حاضر هیچگونه تعهدی درخصوص تهیه طرح و جزئیات اجرایی پروژه ندارد و این مدارک به همراه مشخصات فنی و سایر ملاحظات اجرایی توسط کارفرما در اختیار مشاور قرار خواهد گرفت.</w:t>
      </w:r>
    </w:p>
    <w:p w14:paraId="6E087516" w14:textId="77777777" w:rsidR="00E72435" w:rsidRDefault="00E72435" w:rsidP="00A66F45">
      <w:pPr>
        <w:ind w:left="746"/>
        <w:contextualSpacing/>
        <w:rPr>
          <w:rFonts w:cs="B Mitra"/>
          <w:noProof/>
          <w:rtl/>
          <w:lang w:bidi="fa-IR"/>
        </w:rPr>
      </w:pPr>
    </w:p>
    <w:p w14:paraId="5580B4B1" w14:textId="77777777" w:rsidR="00FB21B6" w:rsidRDefault="00FB21B6" w:rsidP="00A66F45">
      <w:pPr>
        <w:ind w:left="746"/>
        <w:contextualSpacing/>
        <w:rPr>
          <w:rFonts w:cs="B Mitra"/>
          <w:noProof/>
          <w:lang w:bidi="fa-IR"/>
        </w:rPr>
      </w:pPr>
    </w:p>
    <w:p w14:paraId="45A0D320" w14:textId="77777777" w:rsidR="00E72435" w:rsidRPr="00A66F45" w:rsidRDefault="00A66F45" w:rsidP="00A66F45">
      <w:pPr>
        <w:ind w:left="296"/>
        <w:jc w:val="lowKashida"/>
        <w:rPr>
          <w:rFonts w:cs="B Nazanin"/>
          <w:b/>
          <w:bCs/>
          <w:noProof/>
          <w:sz w:val="22"/>
          <w:szCs w:val="22"/>
          <w:u w:val="single"/>
          <w:rtl/>
        </w:rPr>
      </w:pPr>
      <w:r w:rsidRPr="00A66F45">
        <w:rPr>
          <w:rFonts w:cs="B Nazanin" w:hint="cs"/>
          <w:b/>
          <w:bCs/>
          <w:noProof/>
          <w:sz w:val="22"/>
          <w:szCs w:val="22"/>
          <w:u w:val="single"/>
          <w:rtl/>
        </w:rPr>
        <w:t>ب</w:t>
      </w:r>
      <w:r w:rsidR="00E72435" w:rsidRPr="00A66F45">
        <w:rPr>
          <w:rFonts w:cs="B Nazanin" w:hint="cs"/>
          <w:b/>
          <w:bCs/>
          <w:noProof/>
          <w:sz w:val="22"/>
          <w:szCs w:val="22"/>
          <w:u w:val="single"/>
          <w:rtl/>
        </w:rPr>
        <w:t>)</w:t>
      </w:r>
      <w:r w:rsidR="001D7368">
        <w:rPr>
          <w:rFonts w:cs="B Nazanin" w:hint="cs"/>
          <w:b/>
          <w:bCs/>
          <w:noProof/>
          <w:sz w:val="22"/>
          <w:szCs w:val="22"/>
          <w:u w:val="single"/>
          <w:rtl/>
        </w:rPr>
        <w:t xml:space="preserve"> همکاری در برگزاری فرایند ارجاع کار</w:t>
      </w:r>
    </w:p>
    <w:p w14:paraId="45D050E2" w14:textId="77777777" w:rsidR="00E72435" w:rsidRDefault="00AC4DA1" w:rsidP="00E72435">
      <w:pPr>
        <w:numPr>
          <w:ilvl w:val="0"/>
          <w:numId w:val="2"/>
        </w:numPr>
        <w:ind w:left="746" w:hanging="270"/>
        <w:contextualSpacing/>
        <w:rPr>
          <w:rFonts w:cs="B Mitra"/>
          <w:noProof/>
          <w:lang w:bidi="fa-IR"/>
        </w:rPr>
      </w:pPr>
      <w:r>
        <w:rPr>
          <w:rFonts w:cs="B Mitra" w:hint="cs"/>
          <w:noProof/>
          <w:rtl/>
          <w:lang w:bidi="fa-IR"/>
        </w:rPr>
        <w:t xml:space="preserve">همکاری و کمک به طرف دوم و </w:t>
      </w:r>
      <w:r w:rsidR="00E72435">
        <w:rPr>
          <w:rFonts w:cs="B Mitra" w:hint="cs"/>
          <w:noProof/>
          <w:rtl/>
          <w:lang w:bidi="fa-IR"/>
        </w:rPr>
        <w:t>شرکت در جلسات پرسش و پاسخ</w:t>
      </w:r>
    </w:p>
    <w:p w14:paraId="63BBDB45" w14:textId="77777777" w:rsidR="00E72435" w:rsidRDefault="00AC4DA1" w:rsidP="00576B70">
      <w:pPr>
        <w:numPr>
          <w:ilvl w:val="0"/>
          <w:numId w:val="2"/>
        </w:numPr>
        <w:ind w:left="746" w:hanging="270"/>
        <w:contextualSpacing/>
        <w:rPr>
          <w:rFonts w:cs="B Mitra"/>
          <w:noProof/>
          <w:lang w:bidi="fa-IR"/>
        </w:rPr>
      </w:pPr>
      <w:r>
        <w:rPr>
          <w:rFonts w:cs="B Mitra" w:hint="cs"/>
          <w:noProof/>
          <w:rtl/>
          <w:lang w:bidi="fa-IR"/>
        </w:rPr>
        <w:t xml:space="preserve">همکاری و کمک به طرف دوم در </w:t>
      </w:r>
      <w:r w:rsidR="00E72435">
        <w:rPr>
          <w:rFonts w:cs="B Mitra" w:hint="cs"/>
          <w:noProof/>
          <w:rtl/>
          <w:lang w:bidi="fa-IR"/>
        </w:rPr>
        <w:t xml:space="preserve">بررسی </w:t>
      </w:r>
      <w:r w:rsidR="00576B70">
        <w:rPr>
          <w:rFonts w:cs="B Mitra" w:hint="cs"/>
          <w:noProof/>
          <w:rtl/>
          <w:lang w:bidi="fa-IR"/>
        </w:rPr>
        <w:t>پیشنهادات سرمایه گذاران</w:t>
      </w:r>
      <w:r w:rsidR="00E72435">
        <w:rPr>
          <w:rFonts w:cs="B Mitra" w:hint="cs"/>
          <w:noProof/>
          <w:rtl/>
          <w:lang w:bidi="fa-IR"/>
        </w:rPr>
        <w:t xml:space="preserve"> و همکاری </w:t>
      </w:r>
      <w:r w:rsidR="001D7368">
        <w:rPr>
          <w:rFonts w:cs="B Mitra" w:hint="cs"/>
          <w:noProof/>
          <w:rtl/>
          <w:lang w:bidi="fa-IR"/>
        </w:rPr>
        <w:t xml:space="preserve">با کارفرما </w:t>
      </w:r>
      <w:r w:rsidR="00E72435">
        <w:rPr>
          <w:rFonts w:cs="B Mitra" w:hint="cs"/>
          <w:noProof/>
          <w:rtl/>
          <w:lang w:bidi="fa-IR"/>
        </w:rPr>
        <w:t>تا تعیین برنده</w:t>
      </w:r>
    </w:p>
    <w:p w14:paraId="38D7D8DB" w14:textId="77777777" w:rsidR="001D7368" w:rsidRDefault="000E73BE" w:rsidP="00E72435">
      <w:pPr>
        <w:numPr>
          <w:ilvl w:val="0"/>
          <w:numId w:val="2"/>
        </w:numPr>
        <w:ind w:left="746" w:hanging="270"/>
        <w:contextualSpacing/>
        <w:rPr>
          <w:rFonts w:cs="B Mitra"/>
          <w:noProof/>
          <w:lang w:bidi="fa-IR"/>
        </w:rPr>
      </w:pPr>
      <w:r>
        <w:rPr>
          <w:rFonts w:cs="B Mitra" w:hint="cs"/>
          <w:noProof/>
          <w:rtl/>
          <w:lang w:bidi="fa-IR"/>
        </w:rPr>
        <w:t xml:space="preserve">همکاری و کمک به طرف دوم در </w:t>
      </w:r>
      <w:r w:rsidR="001D7368">
        <w:rPr>
          <w:rFonts w:cs="B Mitra" w:hint="cs"/>
          <w:noProof/>
          <w:rtl/>
          <w:lang w:bidi="fa-IR"/>
        </w:rPr>
        <w:t>تنظیم اسناد قرارداد با طرف خصوصی</w:t>
      </w:r>
    </w:p>
    <w:p w14:paraId="4BA72DE3" w14:textId="77777777" w:rsidR="00E72435" w:rsidRDefault="001D7368" w:rsidP="00E72435">
      <w:pPr>
        <w:ind w:left="476"/>
        <w:contextualSpacing/>
        <w:rPr>
          <w:rFonts w:cs="B Mitra"/>
          <w:noProof/>
          <w:lang w:bidi="fa-IR"/>
        </w:rPr>
      </w:pPr>
      <w:r>
        <w:rPr>
          <w:rFonts w:cs="B Mitra" w:hint="cs"/>
          <w:noProof/>
          <w:rtl/>
          <w:lang w:bidi="fa-IR"/>
        </w:rPr>
        <w:t xml:space="preserve">تبصره: ارزیابی فنی پیشنهادات دریافتی به عهده مشاور در قرارداد حاضر نمی باشد و کارفرما توسط عوامل خود و یا مشاور </w:t>
      </w:r>
      <w:r w:rsidR="00964FBB">
        <w:rPr>
          <w:rFonts w:cs="B Mitra" w:hint="cs"/>
          <w:noProof/>
          <w:rtl/>
          <w:lang w:bidi="fa-IR"/>
        </w:rPr>
        <w:t>مربوطه نسبت به انجام آن اقدام می نماید.</w:t>
      </w:r>
    </w:p>
    <w:p w14:paraId="67983F9E" w14:textId="77777777" w:rsidR="00B97CE4" w:rsidRPr="00FF7DFE" w:rsidRDefault="00B97CE4" w:rsidP="001A0C31">
      <w:pPr>
        <w:pStyle w:val="ListParagraph"/>
        <w:numPr>
          <w:ilvl w:val="0"/>
          <w:numId w:val="3"/>
        </w:numPr>
        <w:jc w:val="both"/>
        <w:rPr>
          <w:rFonts w:cs="B Mitra"/>
          <w:bCs/>
          <w:noProof/>
          <w:color w:val="000000"/>
          <w:rtl/>
        </w:rPr>
      </w:pPr>
      <w:r w:rsidRPr="00FF7DFE">
        <w:rPr>
          <w:rFonts w:cs="B Mitra" w:hint="cs"/>
          <w:bCs/>
          <w:noProof/>
          <w:color w:val="000000"/>
          <w:rtl/>
        </w:rPr>
        <w:t>شرایط خصوصی</w:t>
      </w:r>
    </w:p>
    <w:p w14:paraId="56CD8EA7" w14:textId="77777777" w:rsidR="00B97CE4" w:rsidRPr="00FF7DFE" w:rsidRDefault="00B97CE4" w:rsidP="00B97CE4">
      <w:pPr>
        <w:ind w:left="360"/>
        <w:jc w:val="both"/>
        <w:rPr>
          <w:rFonts w:cs="B Mitra"/>
          <w:bCs/>
          <w:noProof/>
          <w:color w:val="000000"/>
          <w:rtl/>
        </w:rPr>
      </w:pPr>
      <w:r w:rsidRPr="00FF7DFE">
        <w:rPr>
          <w:rFonts w:cs="B Mitra" w:hint="cs"/>
          <w:bCs/>
          <w:noProof/>
          <w:color w:val="000000"/>
          <w:rtl/>
        </w:rPr>
        <w:t xml:space="preserve">تعهدات </w:t>
      </w:r>
      <w:r>
        <w:rPr>
          <w:rFonts w:cs="B Mitra" w:hint="cs"/>
          <w:bCs/>
          <w:noProof/>
          <w:color w:val="000000"/>
          <w:rtl/>
        </w:rPr>
        <w:t>طرف دوم</w:t>
      </w:r>
      <w:r w:rsidRPr="00FF7DFE">
        <w:rPr>
          <w:rFonts w:cs="B Mitra" w:hint="cs"/>
          <w:bCs/>
          <w:noProof/>
          <w:color w:val="000000"/>
          <w:rtl/>
        </w:rPr>
        <w:t>:</w:t>
      </w:r>
    </w:p>
    <w:p w14:paraId="26E678FB" w14:textId="77777777" w:rsidR="00B97CE4" w:rsidRPr="00FF7DFE" w:rsidRDefault="00B97CE4" w:rsidP="00B97CE4">
      <w:pPr>
        <w:numPr>
          <w:ilvl w:val="0"/>
          <w:numId w:val="1"/>
        </w:numPr>
        <w:contextualSpacing/>
        <w:jc w:val="both"/>
        <w:rPr>
          <w:rFonts w:cs="B Mitra"/>
          <w:b/>
          <w:noProof/>
          <w:color w:val="000000"/>
          <w:sz w:val="26"/>
          <w:szCs w:val="26"/>
          <w:rtl/>
          <w:lang w:bidi="fa-IR"/>
        </w:rPr>
      </w:pPr>
      <w:r>
        <w:rPr>
          <w:rFonts w:cs="B Mitra" w:hint="cs"/>
          <w:b/>
          <w:noProof/>
          <w:color w:val="000000"/>
          <w:sz w:val="26"/>
          <w:szCs w:val="26"/>
          <w:rtl/>
          <w:lang w:bidi="fa-IR"/>
        </w:rPr>
        <w:t>طرف دوم</w:t>
      </w:r>
      <w:r w:rsidRPr="00FF7DFE">
        <w:rPr>
          <w:rFonts w:cs="B Mitra" w:hint="cs"/>
          <w:b/>
          <w:noProof/>
          <w:color w:val="000000"/>
          <w:sz w:val="26"/>
          <w:szCs w:val="26"/>
          <w:rtl/>
          <w:lang w:bidi="fa-IR"/>
        </w:rPr>
        <w:t xml:space="preserve"> </w:t>
      </w:r>
      <w:r w:rsidRPr="00FF7DFE">
        <w:rPr>
          <w:rFonts w:cs="B Mitra"/>
          <w:b/>
          <w:noProof/>
          <w:color w:val="000000"/>
          <w:sz w:val="26"/>
          <w:szCs w:val="26"/>
          <w:rtl/>
          <w:lang w:bidi="fa-IR"/>
        </w:rPr>
        <w:t>متعهد است</w:t>
      </w:r>
      <w:r w:rsidRPr="00FF7DFE">
        <w:rPr>
          <w:rFonts w:cs="B Mitra" w:hint="cs"/>
          <w:b/>
          <w:noProof/>
          <w:color w:val="000000"/>
          <w:sz w:val="26"/>
          <w:szCs w:val="26"/>
          <w:rtl/>
          <w:lang w:bidi="fa-IR"/>
        </w:rPr>
        <w:t xml:space="preserve"> با اعلام کارفرما نماینده خود را در جلسات مرتبط با موضوع قرارداد، اعزام و گزارشات لازم را ارائه نماید.</w:t>
      </w:r>
    </w:p>
    <w:p w14:paraId="72BC06A1" w14:textId="77777777" w:rsidR="00B97CE4" w:rsidRPr="00FF7DFE" w:rsidRDefault="00B97CE4" w:rsidP="00B97CE4">
      <w:pPr>
        <w:numPr>
          <w:ilvl w:val="0"/>
          <w:numId w:val="1"/>
        </w:numPr>
        <w:contextualSpacing/>
        <w:jc w:val="both"/>
        <w:rPr>
          <w:rFonts w:cs="B Mitra"/>
          <w:b/>
          <w:noProof/>
          <w:color w:val="000000"/>
          <w:sz w:val="26"/>
          <w:szCs w:val="26"/>
          <w:lang w:bidi="fa-IR"/>
        </w:rPr>
      </w:pPr>
      <w:r w:rsidRPr="00FF7DFE">
        <w:rPr>
          <w:rFonts w:cs="B Mitra" w:hint="cs"/>
          <w:b/>
          <w:noProof/>
          <w:color w:val="000000"/>
          <w:sz w:val="26"/>
          <w:szCs w:val="26"/>
          <w:rtl/>
          <w:lang w:bidi="fa-IR"/>
        </w:rPr>
        <w:lastRenderedPageBreak/>
        <w:t>م</w:t>
      </w:r>
      <w:r>
        <w:rPr>
          <w:rFonts w:cs="B Mitra" w:hint="cs"/>
          <w:b/>
          <w:noProof/>
          <w:color w:val="000000"/>
          <w:sz w:val="26"/>
          <w:szCs w:val="26"/>
          <w:rtl/>
          <w:lang w:bidi="fa-IR"/>
        </w:rPr>
        <w:t xml:space="preserve">طرف دوم </w:t>
      </w:r>
      <w:r w:rsidRPr="00FF7DFE">
        <w:rPr>
          <w:rFonts w:cs="B Mitra" w:hint="cs"/>
          <w:b/>
          <w:noProof/>
          <w:color w:val="000000"/>
          <w:sz w:val="26"/>
          <w:szCs w:val="26"/>
          <w:rtl/>
          <w:lang w:bidi="fa-IR"/>
        </w:rPr>
        <w:t xml:space="preserve">موظف است گزارش مربوط به هر </w:t>
      </w:r>
      <w:r>
        <w:rPr>
          <w:rFonts w:cs="B Mitra" w:hint="cs"/>
          <w:b/>
          <w:noProof/>
          <w:color w:val="000000"/>
          <w:sz w:val="26"/>
          <w:szCs w:val="26"/>
          <w:rtl/>
          <w:lang w:bidi="fa-IR"/>
        </w:rPr>
        <w:t xml:space="preserve">بخش شرح خدمات را </w:t>
      </w:r>
      <w:r w:rsidRPr="00FF7DFE">
        <w:rPr>
          <w:rFonts w:cs="B Mitra" w:hint="cs"/>
          <w:b/>
          <w:noProof/>
          <w:color w:val="000000"/>
          <w:sz w:val="26"/>
          <w:szCs w:val="26"/>
          <w:rtl/>
          <w:lang w:bidi="fa-IR"/>
        </w:rPr>
        <w:t xml:space="preserve">طبق نظر </w:t>
      </w:r>
      <w:r>
        <w:rPr>
          <w:rFonts w:cs="B Mitra" w:hint="cs"/>
          <w:b/>
          <w:noProof/>
          <w:color w:val="000000"/>
          <w:sz w:val="26"/>
          <w:szCs w:val="26"/>
          <w:rtl/>
          <w:lang w:bidi="fa-IR"/>
        </w:rPr>
        <w:t>کارفرما</w:t>
      </w:r>
      <w:r w:rsidRPr="00FF7DFE">
        <w:rPr>
          <w:rFonts w:cs="B Mitra" w:hint="cs"/>
          <w:b/>
          <w:noProof/>
          <w:color w:val="000000"/>
          <w:sz w:val="26"/>
          <w:szCs w:val="26"/>
          <w:rtl/>
          <w:lang w:bidi="fa-IR"/>
        </w:rPr>
        <w:t xml:space="preserve"> و به بصورت مجزا تهیه و ارائه نماید.</w:t>
      </w:r>
    </w:p>
    <w:p w14:paraId="32573956" w14:textId="77777777" w:rsidR="00B97CE4" w:rsidRPr="00FF7DFE" w:rsidRDefault="00B97CE4" w:rsidP="00B97CE4">
      <w:pPr>
        <w:numPr>
          <w:ilvl w:val="0"/>
          <w:numId w:val="1"/>
        </w:numPr>
        <w:contextualSpacing/>
        <w:jc w:val="both"/>
        <w:rPr>
          <w:rFonts w:cs="B Mitra"/>
          <w:b/>
          <w:noProof/>
          <w:color w:val="000000"/>
          <w:sz w:val="26"/>
          <w:szCs w:val="26"/>
          <w:lang w:bidi="fa-IR"/>
        </w:rPr>
      </w:pPr>
      <w:r>
        <w:rPr>
          <w:rFonts w:cs="B Mitra" w:hint="cs"/>
          <w:b/>
          <w:noProof/>
          <w:color w:val="000000"/>
          <w:sz w:val="26"/>
          <w:szCs w:val="26"/>
          <w:rtl/>
          <w:lang w:bidi="fa-IR"/>
        </w:rPr>
        <w:t>طرف دوم</w:t>
      </w:r>
      <w:r w:rsidRPr="00FF7DFE">
        <w:rPr>
          <w:rFonts w:cs="B Mitra" w:hint="cs"/>
          <w:b/>
          <w:noProof/>
          <w:color w:val="000000"/>
          <w:sz w:val="26"/>
          <w:szCs w:val="26"/>
          <w:rtl/>
          <w:lang w:bidi="fa-IR"/>
        </w:rPr>
        <w:t xml:space="preserve">  متعهد است </w:t>
      </w:r>
      <w:r w:rsidRPr="00FF7DFE">
        <w:rPr>
          <w:rFonts w:cs="B Mitra"/>
          <w:b/>
          <w:noProof/>
          <w:color w:val="000000"/>
          <w:sz w:val="26"/>
          <w:szCs w:val="26"/>
          <w:rtl/>
          <w:lang w:bidi="fa-IR"/>
        </w:rPr>
        <w:t xml:space="preserve"> خدمات خود را طبق اسناد ومدارك </w:t>
      </w:r>
      <w:r w:rsidRPr="00FF7DFE">
        <w:rPr>
          <w:rFonts w:cs="B Mitra" w:hint="cs"/>
          <w:b/>
          <w:noProof/>
          <w:color w:val="000000"/>
          <w:sz w:val="26"/>
          <w:szCs w:val="26"/>
          <w:rtl/>
          <w:lang w:bidi="fa-IR"/>
        </w:rPr>
        <w:t>ق</w:t>
      </w:r>
      <w:r w:rsidRPr="00FF7DFE">
        <w:rPr>
          <w:rFonts w:cs="B Mitra"/>
          <w:b/>
          <w:noProof/>
          <w:color w:val="000000"/>
          <w:sz w:val="26"/>
          <w:szCs w:val="26"/>
          <w:rtl/>
          <w:lang w:bidi="fa-IR"/>
        </w:rPr>
        <w:t>رارداد، در ازاي در</w:t>
      </w:r>
      <w:r w:rsidRPr="00FF7DFE">
        <w:rPr>
          <w:rFonts w:cs="B Mitra" w:hint="cs"/>
          <w:b/>
          <w:noProof/>
          <w:color w:val="000000"/>
          <w:sz w:val="26"/>
          <w:szCs w:val="26"/>
          <w:rtl/>
          <w:lang w:bidi="fa-IR"/>
        </w:rPr>
        <w:t>ي</w:t>
      </w:r>
      <w:r w:rsidRPr="00FF7DFE">
        <w:rPr>
          <w:rFonts w:cs="B Mitra"/>
          <w:b/>
          <w:noProof/>
          <w:color w:val="000000"/>
          <w:sz w:val="26"/>
          <w:szCs w:val="26"/>
          <w:rtl/>
          <w:lang w:bidi="fa-IR"/>
        </w:rPr>
        <w:t xml:space="preserve">افت حق الزحمه انجام دهد و اعلام مي كند كه داراي توان و تشكيلات لازم براي انجام اين خدمات </w:t>
      </w:r>
      <w:r w:rsidRPr="00FF7DFE">
        <w:rPr>
          <w:rFonts w:cs="B Mitra" w:hint="cs"/>
          <w:b/>
          <w:noProof/>
          <w:color w:val="000000"/>
          <w:sz w:val="26"/>
          <w:szCs w:val="26"/>
          <w:rtl/>
          <w:lang w:bidi="fa-IR"/>
        </w:rPr>
        <w:t xml:space="preserve">میباشد. </w:t>
      </w:r>
    </w:p>
    <w:p w14:paraId="573F72FB" w14:textId="77777777" w:rsidR="00B97CE4" w:rsidRPr="00FF7DFE" w:rsidRDefault="00B97CE4" w:rsidP="00B97CE4">
      <w:pPr>
        <w:numPr>
          <w:ilvl w:val="0"/>
          <w:numId w:val="1"/>
        </w:numPr>
        <w:contextualSpacing/>
        <w:jc w:val="both"/>
        <w:rPr>
          <w:rFonts w:cs="B Mitra"/>
          <w:b/>
          <w:noProof/>
          <w:color w:val="000000"/>
          <w:sz w:val="26"/>
          <w:szCs w:val="26"/>
          <w:lang w:bidi="fa-IR"/>
        </w:rPr>
      </w:pPr>
      <w:r>
        <w:rPr>
          <w:rFonts w:cs="B Mitra" w:hint="cs"/>
          <w:b/>
          <w:noProof/>
          <w:color w:val="000000"/>
          <w:sz w:val="26"/>
          <w:szCs w:val="26"/>
          <w:rtl/>
          <w:lang w:bidi="fa-IR"/>
        </w:rPr>
        <w:t>طرف دوم</w:t>
      </w:r>
      <w:r w:rsidRPr="00FF7DFE">
        <w:rPr>
          <w:rFonts w:cs="B Mitra" w:hint="cs"/>
          <w:b/>
          <w:noProof/>
          <w:color w:val="000000"/>
          <w:sz w:val="26"/>
          <w:szCs w:val="26"/>
          <w:rtl/>
          <w:lang w:bidi="fa-IR"/>
        </w:rPr>
        <w:t xml:space="preserve"> بایستی کلیه مدارک، مستندات، اطلاعات دریافتی و گزارش ها را محرمانه تلقی کرده و از افشای آنها نزد اشخاص ثالث بدون موافقت کتبی کارفرما خودداری نماید. </w:t>
      </w:r>
    </w:p>
    <w:p w14:paraId="382ADFC0" w14:textId="77777777" w:rsidR="00B97CE4" w:rsidRPr="00FF7DFE" w:rsidRDefault="00B97CE4" w:rsidP="00B97CE4">
      <w:pPr>
        <w:numPr>
          <w:ilvl w:val="0"/>
          <w:numId w:val="1"/>
        </w:numPr>
        <w:contextualSpacing/>
        <w:jc w:val="both"/>
        <w:rPr>
          <w:rFonts w:cs="B Mitra"/>
          <w:b/>
          <w:noProof/>
          <w:color w:val="000000"/>
          <w:sz w:val="26"/>
          <w:szCs w:val="26"/>
          <w:rtl/>
          <w:lang w:bidi="fa-IR"/>
        </w:rPr>
      </w:pPr>
      <w:r>
        <w:rPr>
          <w:rFonts w:cs="B Mitra" w:hint="cs"/>
          <w:b/>
          <w:noProof/>
          <w:color w:val="000000"/>
          <w:sz w:val="26"/>
          <w:szCs w:val="26"/>
          <w:rtl/>
          <w:lang w:bidi="fa-IR"/>
        </w:rPr>
        <w:t>طرف دوم</w:t>
      </w:r>
      <w:r w:rsidRPr="00FF7DFE">
        <w:rPr>
          <w:rFonts w:cs="B Mitra" w:hint="cs"/>
          <w:b/>
          <w:noProof/>
          <w:color w:val="000000"/>
          <w:sz w:val="26"/>
          <w:szCs w:val="26"/>
          <w:rtl/>
          <w:lang w:bidi="fa-IR"/>
        </w:rPr>
        <w:t xml:space="preserve"> حق واگذاری تمام یا بخشی از مسئولیت های ناشی از مفاد قراداد به اشخاص ثالث بدون موافقت کتبی کارفرما را ندارد. </w:t>
      </w:r>
    </w:p>
    <w:p w14:paraId="5FD6970C" w14:textId="77777777" w:rsidR="00B97CE4" w:rsidRPr="00FF7DFE" w:rsidRDefault="00B97CE4" w:rsidP="00B97CE4">
      <w:pPr>
        <w:ind w:left="360"/>
        <w:jc w:val="both"/>
        <w:rPr>
          <w:rFonts w:cs="B Mitra"/>
          <w:bCs/>
          <w:noProof/>
          <w:color w:val="000000"/>
          <w:rtl/>
        </w:rPr>
      </w:pPr>
      <w:r w:rsidRPr="00FF7DFE">
        <w:rPr>
          <w:rFonts w:cs="B Mitra" w:hint="cs"/>
          <w:bCs/>
          <w:noProof/>
          <w:color w:val="000000"/>
          <w:rtl/>
        </w:rPr>
        <w:t>تعهدات کارفرما:</w:t>
      </w:r>
    </w:p>
    <w:p w14:paraId="466DA072" w14:textId="77777777" w:rsidR="00B97CE4" w:rsidRPr="00FF7DFE" w:rsidRDefault="00B97CE4" w:rsidP="00B97CE4">
      <w:pPr>
        <w:numPr>
          <w:ilvl w:val="0"/>
          <w:numId w:val="1"/>
        </w:numPr>
        <w:contextualSpacing/>
        <w:jc w:val="both"/>
        <w:rPr>
          <w:rFonts w:cs="B Mitra"/>
          <w:b/>
          <w:noProof/>
          <w:color w:val="000000"/>
          <w:sz w:val="26"/>
          <w:szCs w:val="26"/>
          <w:lang w:bidi="fa-IR"/>
        </w:rPr>
      </w:pPr>
      <w:r w:rsidRPr="00FF7DFE">
        <w:rPr>
          <w:rFonts w:cs="B Mitra" w:hint="cs"/>
          <w:b/>
          <w:noProof/>
          <w:color w:val="000000"/>
          <w:sz w:val="26"/>
          <w:szCs w:val="26"/>
          <w:rtl/>
          <w:lang w:bidi="fa-IR"/>
        </w:rPr>
        <w:t>کارفرما متعهد است که کلیه اطلاعات مورد نیاز مشاور برای انجام خدمات مشاوره موضوع این قرارداد را در اختیار مشاور قرار دهد</w:t>
      </w:r>
      <w:r w:rsidRPr="00FF7DFE">
        <w:rPr>
          <w:rFonts w:cs="B Mitra"/>
          <w:b/>
          <w:noProof/>
          <w:color w:val="000000"/>
          <w:sz w:val="26"/>
          <w:szCs w:val="26"/>
          <w:rtl/>
          <w:lang w:bidi="fa-IR"/>
        </w:rPr>
        <w:t xml:space="preserve"> و نيز متعهد مي شود كه در ازاي انجام خ</w:t>
      </w:r>
      <w:r w:rsidRPr="00FF7DFE">
        <w:rPr>
          <w:rFonts w:cs="B Mitra" w:hint="cs"/>
          <w:b/>
          <w:noProof/>
          <w:color w:val="000000"/>
          <w:sz w:val="26"/>
          <w:szCs w:val="26"/>
          <w:rtl/>
          <w:lang w:bidi="fa-IR"/>
        </w:rPr>
        <w:t>ـ</w:t>
      </w:r>
      <w:r w:rsidRPr="00FF7DFE">
        <w:rPr>
          <w:rFonts w:cs="B Mitra"/>
          <w:b/>
          <w:noProof/>
          <w:color w:val="000000"/>
          <w:sz w:val="26"/>
          <w:szCs w:val="26"/>
          <w:rtl/>
          <w:lang w:bidi="fa-IR"/>
        </w:rPr>
        <w:t>دمات موضوع قرارداد، حق</w:t>
      </w:r>
      <w:r w:rsidRPr="00FF7DFE">
        <w:rPr>
          <w:rFonts w:cs="B Mitra" w:hint="cs"/>
          <w:b/>
          <w:noProof/>
          <w:color w:val="000000"/>
          <w:sz w:val="26"/>
          <w:szCs w:val="26"/>
          <w:rtl/>
          <w:lang w:bidi="fa-IR"/>
        </w:rPr>
        <w:t xml:space="preserve"> ا</w:t>
      </w:r>
      <w:r w:rsidRPr="00FF7DFE">
        <w:rPr>
          <w:rFonts w:cs="B Mitra"/>
          <w:b/>
          <w:noProof/>
          <w:color w:val="000000"/>
          <w:sz w:val="26"/>
          <w:szCs w:val="26"/>
          <w:rtl/>
          <w:lang w:bidi="fa-IR"/>
        </w:rPr>
        <w:t xml:space="preserve">لزحمه مربوط را طبق اسناد و مدارك قرارداد، به </w:t>
      </w:r>
      <w:r w:rsidRPr="00FF7DFE">
        <w:rPr>
          <w:rFonts w:cs="B Mitra" w:hint="cs"/>
          <w:b/>
          <w:noProof/>
          <w:color w:val="000000"/>
          <w:sz w:val="26"/>
          <w:szCs w:val="26"/>
          <w:rtl/>
          <w:lang w:bidi="fa-IR"/>
        </w:rPr>
        <w:t xml:space="preserve">مشاور </w:t>
      </w:r>
      <w:r w:rsidRPr="00FF7DFE">
        <w:rPr>
          <w:rFonts w:cs="B Mitra"/>
          <w:b/>
          <w:noProof/>
          <w:color w:val="000000"/>
          <w:sz w:val="26"/>
          <w:szCs w:val="26"/>
          <w:rtl/>
          <w:lang w:bidi="fa-IR"/>
        </w:rPr>
        <w:t>پرداخت كند.</w:t>
      </w:r>
    </w:p>
    <w:p w14:paraId="76B0FD44" w14:textId="77777777" w:rsidR="00B97CE4" w:rsidRPr="00FF7DFE" w:rsidRDefault="00B97CE4" w:rsidP="00B97CE4">
      <w:pPr>
        <w:numPr>
          <w:ilvl w:val="0"/>
          <w:numId w:val="1"/>
        </w:numPr>
        <w:contextualSpacing/>
        <w:jc w:val="both"/>
        <w:rPr>
          <w:rFonts w:cs="B Mitra"/>
          <w:b/>
          <w:noProof/>
          <w:color w:val="000000"/>
          <w:sz w:val="26"/>
          <w:szCs w:val="26"/>
          <w:rtl/>
          <w:lang w:bidi="fa-IR"/>
        </w:rPr>
      </w:pPr>
      <w:r w:rsidRPr="00FF7DFE">
        <w:rPr>
          <w:rFonts w:cs="B Mitra" w:hint="cs"/>
          <w:b/>
          <w:noProof/>
          <w:color w:val="000000"/>
          <w:sz w:val="26"/>
          <w:szCs w:val="26"/>
          <w:rtl/>
          <w:lang w:bidi="fa-IR"/>
        </w:rPr>
        <w:t xml:space="preserve">کارفرما متعهد است حداکثر همکاری ممکن را در کلیه مراحل با مشاور انجام داده و از امکانات خود در جهت تسریع و حصول نتیجه، استفاده نماید. </w:t>
      </w:r>
    </w:p>
    <w:p w14:paraId="7EF12152" w14:textId="77777777" w:rsidR="00B97CE4" w:rsidRPr="00FF7DFE" w:rsidRDefault="00B97CE4" w:rsidP="001A0C31">
      <w:pPr>
        <w:pStyle w:val="ListParagraph"/>
        <w:numPr>
          <w:ilvl w:val="0"/>
          <w:numId w:val="3"/>
        </w:numPr>
        <w:jc w:val="both"/>
        <w:rPr>
          <w:rFonts w:cs="B Mitra"/>
          <w:bCs/>
          <w:noProof/>
          <w:color w:val="000000"/>
          <w:rtl/>
        </w:rPr>
      </w:pPr>
      <w:r w:rsidRPr="00FF7DFE">
        <w:rPr>
          <w:rFonts w:cs="B Mitra" w:hint="cs"/>
          <w:bCs/>
          <w:noProof/>
          <w:color w:val="000000"/>
          <w:rtl/>
        </w:rPr>
        <w:t>سازمان و اسامی عوامل کلیدی انجام کار</w:t>
      </w:r>
    </w:p>
    <w:p w14:paraId="03983E4E" w14:textId="77777777" w:rsidR="00B97CE4" w:rsidRDefault="00B97CE4" w:rsidP="00B97CE4">
      <w:pPr>
        <w:ind w:left="360"/>
        <w:jc w:val="both"/>
        <w:rPr>
          <w:rFonts w:cs="B Mitra"/>
          <w:b/>
          <w:noProof/>
          <w:color w:val="000000"/>
          <w:sz w:val="26"/>
          <w:szCs w:val="26"/>
          <w:rtl/>
        </w:rPr>
      </w:pPr>
      <w:r w:rsidRPr="00FF7DFE">
        <w:rPr>
          <w:rFonts w:cs="B Mitra" w:hint="cs"/>
          <w:b/>
          <w:noProof/>
          <w:color w:val="000000"/>
          <w:sz w:val="26"/>
          <w:szCs w:val="26"/>
          <w:rtl/>
        </w:rPr>
        <w:t xml:space="preserve">عوامل کلیدی معرفی شده از جانب </w:t>
      </w:r>
      <w:r>
        <w:rPr>
          <w:rFonts w:cs="B Mitra" w:hint="cs"/>
          <w:b/>
          <w:noProof/>
          <w:color w:val="000000"/>
          <w:sz w:val="26"/>
          <w:szCs w:val="26"/>
          <w:rtl/>
        </w:rPr>
        <w:t>طرف دوم</w:t>
      </w:r>
      <w:r w:rsidRPr="00FF7DFE">
        <w:rPr>
          <w:rFonts w:cs="B Mitra" w:hint="cs"/>
          <w:b/>
          <w:noProof/>
          <w:color w:val="000000"/>
          <w:sz w:val="26"/>
          <w:szCs w:val="26"/>
          <w:rtl/>
        </w:rPr>
        <w:t xml:space="preserve"> </w:t>
      </w:r>
      <w:r>
        <w:rPr>
          <w:rFonts w:cs="B Mitra" w:hint="cs"/>
          <w:b/>
          <w:noProof/>
          <w:color w:val="000000"/>
          <w:sz w:val="26"/>
          <w:szCs w:val="26"/>
          <w:rtl/>
        </w:rPr>
        <w:t>میبایست بصورت کتبی سه روز پس از ابلاغ قرارداد به طرف اول اعلام گردد . بدیهی است چنانچه شخص/اشخاصی در این خصوص به مورد تایید قرار نگیرد طرف دوم موظف به رفع مشکلات و موانع مربوطه میباشد.</w:t>
      </w:r>
      <w:r w:rsidRPr="00FF7DFE">
        <w:rPr>
          <w:rFonts w:cs="B Mitra" w:hint="cs"/>
          <w:b/>
          <w:noProof/>
          <w:color w:val="000000"/>
          <w:sz w:val="26"/>
          <w:szCs w:val="26"/>
          <w:rtl/>
        </w:rPr>
        <w:t xml:space="preserve">، </w:t>
      </w:r>
      <w:r>
        <w:rPr>
          <w:rFonts w:cs="B Mitra" w:hint="cs"/>
          <w:b/>
          <w:noProof/>
          <w:color w:val="000000"/>
          <w:sz w:val="26"/>
          <w:szCs w:val="26"/>
          <w:rtl/>
        </w:rPr>
        <w:t>طرف دوم</w:t>
      </w:r>
      <w:r w:rsidRPr="00FF7DFE">
        <w:rPr>
          <w:rFonts w:cs="B Mitra" w:hint="cs"/>
          <w:b/>
          <w:noProof/>
          <w:color w:val="000000"/>
          <w:sz w:val="26"/>
          <w:szCs w:val="26"/>
          <w:rtl/>
        </w:rPr>
        <w:t xml:space="preserve"> متعهد می گردد در صورت نیاز به تغییر عوامل کلیدی کارفرما را به صورت کتبی مطلع ساخته و عوامل جایگزین را به تایید کارفرما برساند.</w:t>
      </w:r>
    </w:p>
    <w:p w14:paraId="029ADF07" w14:textId="77777777" w:rsidR="00B97CE4" w:rsidRPr="00FF7DFE" w:rsidRDefault="00B97CE4" w:rsidP="00B97CE4">
      <w:pPr>
        <w:ind w:left="360"/>
        <w:jc w:val="both"/>
        <w:rPr>
          <w:rFonts w:cs="B Mitra"/>
          <w:b/>
          <w:noProof/>
          <w:color w:val="000000"/>
          <w:sz w:val="26"/>
          <w:szCs w:val="26"/>
          <w:rtl/>
        </w:rPr>
      </w:pPr>
      <w:r>
        <w:rPr>
          <w:rFonts w:cs="B Mitra" w:hint="cs"/>
          <w:b/>
          <w:noProof/>
          <w:color w:val="000000"/>
          <w:sz w:val="26"/>
          <w:szCs w:val="26"/>
          <w:rtl/>
        </w:rPr>
        <w:t>طرف دوم موظف است فهرست اسامی و کلیه ارکان پروژه را در سامانه پیمانکاران درج نماید. پس از آن بازه زمانی حداقل یکماهه در خصوص تایید افراد بطول خواهد انجامید و در این بازه زمانی طرف دوم حسب دستورالعمل های حراستی طرف اول برای تردد اقدام مینماید.</w:t>
      </w:r>
    </w:p>
    <w:p w14:paraId="0A6AB4DC" w14:textId="77777777" w:rsidR="00B97CE4" w:rsidRPr="00FF7DFE" w:rsidRDefault="00B97CE4" w:rsidP="00B97CE4">
      <w:pPr>
        <w:ind w:left="360"/>
        <w:jc w:val="both"/>
        <w:rPr>
          <w:rFonts w:cs="B Mitra"/>
          <w:bCs/>
          <w:noProof/>
          <w:color w:val="000000"/>
          <w:rtl/>
        </w:rPr>
      </w:pPr>
    </w:p>
    <w:p w14:paraId="3AA920EF" w14:textId="77777777" w:rsidR="00B97CE4" w:rsidRDefault="00B97CE4" w:rsidP="00B97CE4">
      <w:pPr>
        <w:ind w:left="360"/>
        <w:jc w:val="both"/>
        <w:rPr>
          <w:rFonts w:cs="B Mitra"/>
          <w:bCs/>
          <w:noProof/>
          <w:color w:val="8496B0" w:themeColor="text2" w:themeTint="99"/>
          <w:rtl/>
        </w:rPr>
      </w:pPr>
      <w:r w:rsidRPr="000E5814">
        <w:rPr>
          <w:rFonts w:cs="B Mitra" w:hint="cs"/>
          <w:bCs/>
          <w:noProof/>
          <w:color w:val="8496B0" w:themeColor="text2" w:themeTint="99"/>
          <w:rtl/>
        </w:rPr>
        <w:t xml:space="preserve">لیست عوامل کلیدی متعاقبا پس از تائید پیش نویس قرارداد اعلام </w:t>
      </w:r>
      <w:r>
        <w:rPr>
          <w:rFonts w:cs="B Mitra" w:hint="cs"/>
          <w:bCs/>
          <w:noProof/>
          <w:color w:val="8496B0" w:themeColor="text2" w:themeTint="99"/>
          <w:rtl/>
        </w:rPr>
        <w:t>گردد.</w:t>
      </w:r>
    </w:p>
    <w:p w14:paraId="05614676" w14:textId="77777777" w:rsidR="00B97CE4" w:rsidRPr="000E5814" w:rsidRDefault="00B97CE4" w:rsidP="00B97CE4">
      <w:pPr>
        <w:ind w:left="360"/>
        <w:jc w:val="both"/>
        <w:rPr>
          <w:rFonts w:cs="B Mitra"/>
          <w:bCs/>
          <w:noProof/>
          <w:color w:val="8496B0" w:themeColor="text2" w:themeTint="99"/>
          <w:rtl/>
        </w:rPr>
      </w:pPr>
    </w:p>
    <w:p w14:paraId="7FD8D8A8" w14:textId="77777777" w:rsidR="006B757B" w:rsidRDefault="006B757B" w:rsidP="00964FBB">
      <w:pPr>
        <w:ind w:left="26"/>
        <w:jc w:val="both"/>
        <w:rPr>
          <w:rFonts w:cs="B Mitra"/>
          <w:bCs/>
          <w:noProof/>
          <w:color w:val="000000"/>
          <w:rtl/>
        </w:rPr>
      </w:pPr>
    </w:p>
    <w:p w14:paraId="3CFCA349" w14:textId="77777777" w:rsidR="006B757B" w:rsidRDefault="006B757B" w:rsidP="00653893">
      <w:pPr>
        <w:jc w:val="both"/>
        <w:rPr>
          <w:rFonts w:cs="B Mitra"/>
          <w:bCs/>
          <w:noProof/>
          <w:color w:val="000000"/>
          <w:rtl/>
        </w:rPr>
      </w:pPr>
    </w:p>
    <w:sectPr w:rsidR="006B757B" w:rsidSect="002F707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90" w:right="746" w:bottom="1276" w:left="1440" w:header="360" w:footer="587" w:gutter="0"/>
      <w:pgNumType w:start="1" w:chapStyle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1BEB1" w14:textId="77777777" w:rsidR="00E85D66" w:rsidRDefault="00E85D66" w:rsidP="001D7368">
      <w:r>
        <w:separator/>
      </w:r>
    </w:p>
  </w:endnote>
  <w:endnote w:type="continuationSeparator" w:id="0">
    <w:p w14:paraId="2925E9A6" w14:textId="77777777" w:rsidR="00E85D66" w:rsidRDefault="00E85D66" w:rsidP="001D7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IPT.Mitra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eirizi">
    <w:altName w:val="Calibri"/>
    <w:charset w:val="00"/>
    <w:family w:val="auto"/>
    <w:pitch w:val="variable"/>
    <w:sig w:usb0="61002A87" w:usb1="80000000" w:usb2="00000008" w:usb3="00000000" w:csb0="0001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11CB8" w14:textId="77777777" w:rsidR="001F029C" w:rsidRPr="00846923" w:rsidRDefault="001F029C" w:rsidP="00846923">
    <w:pPr>
      <w:pStyle w:val="Footer"/>
      <w:jc w:val="center"/>
      <w:rPr>
        <w:rFonts w:cs="B Badr"/>
      </w:rPr>
    </w:pPr>
    <w:r w:rsidRPr="00846923">
      <w:rPr>
        <w:rFonts w:cs="B Badr" w:hint="cs"/>
        <w:rtl/>
      </w:rPr>
      <w:t>صفحه</w:t>
    </w:r>
    <w:r w:rsidRPr="00846923">
      <w:rPr>
        <w:rFonts w:cs="B Badr"/>
      </w:rPr>
      <w:t xml:space="preserve"> </w:t>
    </w:r>
    <w:r w:rsidRPr="00846923">
      <w:rPr>
        <w:rFonts w:cs="B Badr"/>
      </w:rPr>
      <w:fldChar w:fldCharType="begin"/>
    </w:r>
    <w:r w:rsidRPr="00846923">
      <w:rPr>
        <w:rFonts w:cs="B Badr"/>
      </w:rPr>
      <w:instrText xml:space="preserve"> PAGE  \* Arabic  \* MERGEFORMAT </w:instrText>
    </w:r>
    <w:r w:rsidRPr="00846923">
      <w:rPr>
        <w:rFonts w:cs="B Badr"/>
      </w:rPr>
      <w:fldChar w:fldCharType="separate"/>
    </w:r>
    <w:r w:rsidR="00175F17">
      <w:rPr>
        <w:rFonts w:cs="B Badr"/>
        <w:noProof/>
      </w:rPr>
      <w:t>3</w:t>
    </w:r>
    <w:r w:rsidRPr="00846923">
      <w:rPr>
        <w:rFonts w:cs="B Badr"/>
      </w:rPr>
      <w:fldChar w:fldCharType="end"/>
    </w:r>
    <w:r w:rsidRPr="00846923">
      <w:rPr>
        <w:rFonts w:cs="B Badr"/>
      </w:rPr>
      <w:t xml:space="preserve"> </w:t>
    </w:r>
    <w:r w:rsidRPr="00846923">
      <w:rPr>
        <w:rFonts w:cs="B Badr" w:hint="cs"/>
        <w:rtl/>
      </w:rPr>
      <w:t>از</w:t>
    </w:r>
    <w:r w:rsidRPr="00846923">
      <w:rPr>
        <w:rFonts w:cs="B Badr"/>
      </w:rPr>
      <w:t xml:space="preserve"> </w:t>
    </w:r>
    <w:r w:rsidRPr="00846923">
      <w:rPr>
        <w:rFonts w:cs="B Badr"/>
      </w:rPr>
      <w:fldChar w:fldCharType="begin"/>
    </w:r>
    <w:r w:rsidRPr="00846923">
      <w:rPr>
        <w:rFonts w:cs="B Badr"/>
      </w:rPr>
      <w:instrText xml:space="preserve"> NUMPAGES  \* Arabic  \* MERGEFORMAT </w:instrText>
    </w:r>
    <w:r w:rsidRPr="00846923">
      <w:rPr>
        <w:rFonts w:cs="B Badr"/>
      </w:rPr>
      <w:fldChar w:fldCharType="separate"/>
    </w:r>
    <w:r w:rsidR="00175F17">
      <w:rPr>
        <w:rFonts w:cs="B Badr"/>
        <w:noProof/>
      </w:rPr>
      <w:t>3</w:t>
    </w:r>
    <w:r w:rsidRPr="00846923">
      <w:rPr>
        <w:rFonts w:cs="B Badr"/>
      </w:rPr>
      <w:fldChar w:fldCharType="end"/>
    </w:r>
  </w:p>
  <w:p w14:paraId="5AB76C40" w14:textId="77777777" w:rsidR="001F029C" w:rsidRPr="000E3704" w:rsidRDefault="001F029C" w:rsidP="00167E26">
    <w:pPr>
      <w:pStyle w:val="Footer"/>
      <w:pBdr>
        <w:top w:val="thickThinSmallGap" w:sz="24" w:space="1" w:color="1F497D"/>
      </w:pBdr>
      <w:tabs>
        <w:tab w:val="clear" w:pos="4153"/>
        <w:tab w:val="clear" w:pos="8306"/>
        <w:tab w:val="right" w:pos="9026"/>
      </w:tabs>
      <w:spacing w:before="240"/>
      <w:jc w:val="center"/>
      <w:rPr>
        <w:rFonts w:ascii="Cambria" w:hAnsi="Cambria" w:cs="B Mitra"/>
        <w:b/>
        <w:bCs/>
        <w:color w:val="1F497D"/>
        <w:sz w:val="22"/>
        <w:szCs w:val="22"/>
        <w:lang w:bidi="fa-I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5E5E2" w14:textId="77777777" w:rsidR="001F029C" w:rsidRPr="008B63E5" w:rsidRDefault="001F029C" w:rsidP="00167E26">
    <w:pPr>
      <w:pStyle w:val="Footer"/>
      <w:pBdr>
        <w:top w:val="thickThinSmallGap" w:sz="24" w:space="1" w:color="44546A" w:themeColor="text2"/>
      </w:pBdr>
      <w:spacing w:before="240"/>
      <w:jc w:val="center"/>
      <w:rPr>
        <w:rFonts w:asciiTheme="majorHAnsi" w:hAnsiTheme="majorHAnsi" w:cs="B Mitra"/>
        <w:b/>
        <w:bCs/>
        <w:color w:val="44546A" w:themeColor="text2"/>
        <w:sz w:val="22"/>
        <w:szCs w:val="22"/>
        <w:rtl/>
      </w:rPr>
    </w:pPr>
    <w:r w:rsidRPr="008B63E5">
      <w:rPr>
        <w:rFonts w:asciiTheme="majorHAnsi" w:hAnsiTheme="majorHAnsi" w:cs="B Mitra" w:hint="cs"/>
        <w:b/>
        <w:bCs/>
        <w:color w:val="44546A" w:themeColor="text2"/>
        <w:sz w:val="22"/>
        <w:szCs w:val="22"/>
        <w:rtl/>
      </w:rPr>
      <w:t xml:space="preserve">مشاور خریدار :شركت مهندسين مشاور طرح و توسعه راهبردي آرنا </w:t>
    </w:r>
    <w:r w:rsidRPr="008B63E5">
      <w:rPr>
        <w:rFonts w:asciiTheme="majorHAnsi" w:hAnsiTheme="majorHAnsi" w:cs="B Mitra"/>
        <w:b/>
        <w:bCs/>
        <w:color w:val="44546A" w:themeColor="text2"/>
        <w:sz w:val="22"/>
        <w:szCs w:val="22"/>
      </w:rPr>
      <w:ptab w:relativeTo="margin" w:alignment="right" w:leader="none"/>
    </w:r>
    <w:r w:rsidRPr="008B63E5">
      <w:rPr>
        <w:rFonts w:asciiTheme="majorHAnsi" w:hAnsiTheme="majorHAnsi" w:cs="B Mitra" w:hint="cs"/>
        <w:b/>
        <w:bCs/>
        <w:color w:val="44546A" w:themeColor="text2"/>
        <w:sz w:val="22"/>
        <w:szCs w:val="22"/>
        <w:rtl/>
      </w:rPr>
      <w:t xml:space="preserve">صفحه </w:t>
    </w:r>
    <w:r w:rsidRPr="008B63E5">
      <w:rPr>
        <w:rFonts w:asciiTheme="majorHAnsi" w:hAnsiTheme="majorHAnsi" w:cs="B Mitra" w:hint="cs"/>
        <w:b/>
        <w:bCs/>
        <w:color w:val="44546A" w:themeColor="text2"/>
        <w:sz w:val="22"/>
        <w:szCs w:val="22"/>
        <w:rtl/>
        <w:lang w:bidi="fa-IR"/>
      </w:rPr>
      <w:t xml:space="preserve">1- </w:t>
    </w:r>
    <w:r w:rsidRPr="008B63E5">
      <w:rPr>
        <w:rFonts w:cs="B Mitra" w:hint="cs"/>
        <w:b/>
        <w:bCs/>
        <w:color w:val="44546A" w:themeColor="text2"/>
        <w:sz w:val="22"/>
        <w:szCs w:val="22"/>
        <w:rtl/>
      </w:rPr>
      <w:t xml:space="preserve">1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0F66C" w14:textId="77777777" w:rsidR="00E85D66" w:rsidRDefault="00E85D66" w:rsidP="001D7368">
      <w:r>
        <w:separator/>
      </w:r>
    </w:p>
  </w:footnote>
  <w:footnote w:type="continuationSeparator" w:id="0">
    <w:p w14:paraId="38416672" w14:textId="77777777" w:rsidR="00E85D66" w:rsidRDefault="00E85D66" w:rsidP="001D7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53E5F" w14:textId="77777777" w:rsidR="001F029C" w:rsidRDefault="001F029C" w:rsidP="00167E26">
    <w:pPr>
      <w:pStyle w:val="Header"/>
      <w:pBdr>
        <w:bottom w:val="thinThickSmallGap" w:sz="24" w:space="0" w:color="1F497D"/>
      </w:pBdr>
      <w:tabs>
        <w:tab w:val="right" w:pos="-187"/>
        <w:tab w:val="right" w:pos="-143"/>
        <w:tab w:val="right" w:pos="238"/>
      </w:tabs>
      <w:ind w:left="-143" w:right="-142"/>
      <w:jc w:val="center"/>
      <w:rPr>
        <w:rFonts w:cs="B Mitra"/>
        <w:b/>
        <w:bCs/>
        <w:color w:val="1F497D"/>
        <w:sz w:val="22"/>
        <w:szCs w:val="22"/>
        <w:rtl/>
      </w:rPr>
    </w:pPr>
    <w:r w:rsidRPr="001E30F5">
      <w:rPr>
        <w:rFonts w:ascii="Neirizi" w:hAnsi="Neirizi" w:cs="Neirizi"/>
        <w:noProof/>
        <w:sz w:val="18"/>
        <w:szCs w:val="18"/>
      </w:rPr>
      <w:drawing>
        <wp:inline distT="0" distB="0" distL="0" distR="0" wp14:anchorId="34384B4D" wp14:editId="6EADAB0D">
          <wp:extent cx="1073150" cy="652007"/>
          <wp:effectExtent l="0" t="0" r="0" b="0"/>
          <wp:docPr id="7" name="Picture 7" descr="a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944" cy="6719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A86A963" w14:textId="77777777" w:rsidR="001F029C" w:rsidRDefault="001F029C" w:rsidP="004C6FEF">
    <w:pPr>
      <w:pStyle w:val="Header"/>
      <w:pBdr>
        <w:bottom w:val="thinThickSmallGap" w:sz="24" w:space="0" w:color="1F497D"/>
      </w:pBdr>
      <w:tabs>
        <w:tab w:val="right" w:pos="-187"/>
        <w:tab w:val="right" w:pos="-143"/>
        <w:tab w:val="right" w:pos="238"/>
      </w:tabs>
      <w:ind w:left="-143" w:right="-142"/>
      <w:jc w:val="center"/>
      <w:rPr>
        <w:rFonts w:cs="B Mitra"/>
        <w:b/>
        <w:bCs/>
        <w:color w:val="1F497D"/>
        <w:sz w:val="22"/>
        <w:szCs w:val="22"/>
        <w:rtl/>
      </w:rPr>
    </w:pPr>
    <w:r>
      <w:rPr>
        <w:rFonts w:cs="B Mitra" w:hint="cs"/>
        <w:b/>
        <w:bCs/>
        <w:color w:val="1F497D"/>
        <w:sz w:val="22"/>
        <w:szCs w:val="22"/>
        <w:rtl/>
      </w:rPr>
      <w:t xml:space="preserve">شرح خدمات </w:t>
    </w:r>
    <w:r w:rsidR="004C6FEF">
      <w:rPr>
        <w:rFonts w:cs="B Mitra" w:hint="cs"/>
        <w:b/>
        <w:bCs/>
        <w:color w:val="1F497D"/>
        <w:sz w:val="22"/>
        <w:szCs w:val="22"/>
        <w:rtl/>
      </w:rPr>
      <w:t xml:space="preserve">پروژه </w:t>
    </w:r>
    <w:r>
      <w:rPr>
        <w:rFonts w:cs="B Mitra" w:hint="cs"/>
        <w:b/>
        <w:bCs/>
        <w:color w:val="1F497D"/>
        <w:sz w:val="22"/>
        <w:szCs w:val="22"/>
        <w:rtl/>
      </w:rPr>
      <w:t xml:space="preserve">مشاوره جهت </w:t>
    </w:r>
    <w:r w:rsidR="004C6FEF" w:rsidRPr="00410C4D">
      <w:rPr>
        <w:rFonts w:cs="B Mitra" w:hint="cs"/>
        <w:b/>
        <w:bCs/>
        <w:color w:val="1F497D"/>
        <w:sz w:val="22"/>
        <w:szCs w:val="22"/>
        <w:rtl/>
      </w:rPr>
      <w:t xml:space="preserve">تعیین روش اجرایی سرمایه گذاری زیرساخت </w:t>
    </w:r>
    <w:r>
      <w:rPr>
        <w:rFonts w:cs="B Mitra" w:hint="cs"/>
        <w:b/>
        <w:bCs/>
        <w:color w:val="1F497D"/>
        <w:sz w:val="22"/>
        <w:szCs w:val="22"/>
        <w:rtl/>
      </w:rPr>
      <w:t xml:space="preserve">یکپارچه ابر دولت هوشمند  </w:t>
    </w:r>
  </w:p>
  <w:p w14:paraId="7B1D23DC" w14:textId="77777777" w:rsidR="001F029C" w:rsidRPr="00C22402" w:rsidRDefault="001F029C" w:rsidP="00167E26">
    <w:pPr>
      <w:pStyle w:val="Header"/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A581E" w14:textId="77777777" w:rsidR="001F029C" w:rsidRPr="001436D1" w:rsidRDefault="001F029C" w:rsidP="00167E26">
    <w:pPr>
      <w:pStyle w:val="Header"/>
      <w:tabs>
        <w:tab w:val="left" w:pos="1609"/>
        <w:tab w:val="center" w:pos="4513"/>
      </w:tabs>
      <w:jc w:val="center"/>
      <w:rPr>
        <w:rFonts w:cs="B Mitra"/>
        <w:b/>
        <w:bCs/>
        <w:color w:val="44546A" w:themeColor="text2"/>
        <w:rtl/>
        <w:lang w:bidi="fa-IR"/>
      </w:rPr>
    </w:pPr>
    <w:r w:rsidRPr="001436D1">
      <w:rPr>
        <w:rFonts w:cs="B Mitra" w:hint="cs"/>
        <w:b/>
        <w:bCs/>
        <w:color w:val="44546A" w:themeColor="text2"/>
        <w:rtl/>
        <w:lang w:bidi="fa-IR"/>
      </w:rPr>
      <w:t>خريدار</w:t>
    </w:r>
    <w:r w:rsidRPr="001436D1">
      <w:rPr>
        <w:rFonts w:cs="B Mitra"/>
        <w:b/>
        <w:bCs/>
        <w:color w:val="44546A" w:themeColor="text2"/>
        <w:lang w:bidi="fa-IR"/>
      </w:rPr>
      <w:t xml:space="preserve"> :</w:t>
    </w:r>
    <w:r>
      <w:rPr>
        <w:rFonts w:cs="B Mitra" w:hint="cs"/>
        <w:b/>
        <w:bCs/>
        <w:color w:val="44546A" w:themeColor="text2"/>
        <w:rtl/>
      </w:rPr>
      <w:t xml:space="preserve">شرکت آب و فاضلاب </w:t>
    </w:r>
    <w:r>
      <w:rPr>
        <w:rFonts w:cs="B Mitra" w:hint="cs"/>
        <w:b/>
        <w:bCs/>
        <w:color w:val="44546A" w:themeColor="text2"/>
        <w:rtl/>
        <w:lang w:bidi="fa-IR"/>
      </w:rPr>
      <w:t>مشهد</w:t>
    </w:r>
  </w:p>
  <w:p w14:paraId="738326C6" w14:textId="77777777" w:rsidR="001F029C" w:rsidRPr="001436D1" w:rsidRDefault="001F029C" w:rsidP="00167E26">
    <w:pPr>
      <w:pStyle w:val="Header"/>
      <w:pBdr>
        <w:bottom w:val="thinThickSmallGap" w:sz="24" w:space="0" w:color="1F497D"/>
      </w:pBdr>
      <w:tabs>
        <w:tab w:val="right" w:pos="-187"/>
        <w:tab w:val="right" w:pos="-143"/>
        <w:tab w:val="right" w:pos="238"/>
      </w:tabs>
      <w:ind w:left="-143" w:right="-142"/>
      <w:jc w:val="center"/>
      <w:rPr>
        <w:rFonts w:cs="B Mitra"/>
        <w:b/>
        <w:bCs/>
        <w:color w:val="1F497D"/>
        <w:sz w:val="22"/>
        <w:szCs w:val="22"/>
        <w:rtl/>
        <w:lang w:bidi="fa-IR"/>
      </w:rPr>
    </w:pPr>
    <w:r w:rsidRPr="001436D1">
      <w:rPr>
        <w:rFonts w:cs="B Mitra" w:hint="cs"/>
        <w:b/>
        <w:bCs/>
        <w:color w:val="1F497D"/>
        <w:sz w:val="22"/>
        <w:szCs w:val="22"/>
        <w:rtl/>
      </w:rPr>
      <w:t xml:space="preserve">اسناد مناقصه خريد تضميني </w:t>
    </w:r>
    <w:r>
      <w:rPr>
        <w:rFonts w:cs="B Mitra" w:hint="cs"/>
        <w:b/>
        <w:bCs/>
        <w:color w:val="1F497D"/>
        <w:sz w:val="22"/>
        <w:szCs w:val="22"/>
        <w:rtl/>
        <w:lang w:bidi="fa-IR"/>
      </w:rPr>
      <w:t>آب شرب در پروژه ارتقاي كمي و كيفي تصفيه‌خانه آب شماره يك مشهد</w:t>
    </w:r>
    <w:r w:rsidRPr="001436D1">
      <w:rPr>
        <w:rFonts w:cs="B Mitra" w:hint="cs"/>
        <w:b/>
        <w:bCs/>
        <w:color w:val="1F497D"/>
        <w:sz w:val="22"/>
        <w:szCs w:val="22"/>
        <w:rtl/>
      </w:rPr>
      <w:t xml:space="preserve">به روش </w:t>
    </w:r>
    <w:r w:rsidRPr="001436D1">
      <w:rPr>
        <w:b/>
        <w:bCs/>
        <w:color w:val="1F497D"/>
        <w:sz w:val="20"/>
        <w:szCs w:val="20"/>
      </w:rPr>
      <w:t>B.O.T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60E75"/>
    <w:multiLevelType w:val="hybridMultilevel"/>
    <w:tmpl w:val="A80C7D1C"/>
    <w:lvl w:ilvl="0" w:tplc="5574AC26">
      <w:start w:val="3"/>
      <w:numFmt w:val="bullet"/>
      <w:lvlText w:val="-"/>
      <w:lvlJc w:val="left"/>
      <w:pPr>
        <w:ind w:left="720" w:hanging="360"/>
      </w:pPr>
      <w:rPr>
        <w:rFonts w:ascii="IPT.Mitra" w:eastAsia="Times New Roman" w:hAnsi="IPT.Mitra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92446"/>
    <w:multiLevelType w:val="hybridMultilevel"/>
    <w:tmpl w:val="99806A60"/>
    <w:lvl w:ilvl="0" w:tplc="04090009">
      <w:start w:val="1"/>
      <w:numFmt w:val="bullet"/>
      <w:lvlText w:val=""/>
      <w:lvlJc w:val="left"/>
      <w:pPr>
        <w:ind w:left="10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" w15:restartNumberingAfterBreak="0">
    <w:nsid w:val="282A150D"/>
    <w:multiLevelType w:val="hybridMultilevel"/>
    <w:tmpl w:val="9F9493B8"/>
    <w:lvl w:ilvl="0" w:tplc="01A2E06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84542DB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7F50A5"/>
    <w:multiLevelType w:val="hybridMultilevel"/>
    <w:tmpl w:val="C8AC20F0"/>
    <w:lvl w:ilvl="0" w:tplc="869EEB3A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" w15:restartNumberingAfterBreak="0">
    <w:nsid w:val="67DB7AA9"/>
    <w:multiLevelType w:val="hybridMultilevel"/>
    <w:tmpl w:val="30C0C58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6848943">
    <w:abstractNumId w:val="4"/>
  </w:num>
  <w:num w:numId="2" w16cid:durableId="737093933">
    <w:abstractNumId w:val="2"/>
  </w:num>
  <w:num w:numId="3" w16cid:durableId="1593732617">
    <w:abstractNumId w:val="3"/>
  </w:num>
  <w:num w:numId="4" w16cid:durableId="997617691">
    <w:abstractNumId w:val="1"/>
  </w:num>
  <w:num w:numId="5" w16cid:durableId="1629624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435"/>
    <w:rsid w:val="00005724"/>
    <w:rsid w:val="00006CB1"/>
    <w:rsid w:val="00024A73"/>
    <w:rsid w:val="00025962"/>
    <w:rsid w:val="0003587E"/>
    <w:rsid w:val="00050991"/>
    <w:rsid w:val="00057E08"/>
    <w:rsid w:val="000659A5"/>
    <w:rsid w:val="00077230"/>
    <w:rsid w:val="000C17B9"/>
    <w:rsid w:val="000E73BE"/>
    <w:rsid w:val="000F536E"/>
    <w:rsid w:val="00111406"/>
    <w:rsid w:val="0011665C"/>
    <w:rsid w:val="00167E26"/>
    <w:rsid w:val="00175F17"/>
    <w:rsid w:val="001A0C31"/>
    <w:rsid w:val="001C121A"/>
    <w:rsid w:val="001C2DCB"/>
    <w:rsid w:val="001C7A8F"/>
    <w:rsid w:val="001D7368"/>
    <w:rsid w:val="001F029C"/>
    <w:rsid w:val="001F76BD"/>
    <w:rsid w:val="00234CE4"/>
    <w:rsid w:val="00235341"/>
    <w:rsid w:val="002707A9"/>
    <w:rsid w:val="002753A5"/>
    <w:rsid w:val="00277A7A"/>
    <w:rsid w:val="002908CA"/>
    <w:rsid w:val="002D218D"/>
    <w:rsid w:val="002F50B6"/>
    <w:rsid w:val="002F707B"/>
    <w:rsid w:val="002F79E5"/>
    <w:rsid w:val="00324A2C"/>
    <w:rsid w:val="00356036"/>
    <w:rsid w:val="003D74CF"/>
    <w:rsid w:val="003E0A9C"/>
    <w:rsid w:val="003E4239"/>
    <w:rsid w:val="00412461"/>
    <w:rsid w:val="004467AF"/>
    <w:rsid w:val="004837E9"/>
    <w:rsid w:val="004C3F61"/>
    <w:rsid w:val="004C6FEF"/>
    <w:rsid w:val="004D585C"/>
    <w:rsid w:val="004E4D48"/>
    <w:rsid w:val="004E5A64"/>
    <w:rsid w:val="004E6843"/>
    <w:rsid w:val="00526BB1"/>
    <w:rsid w:val="00542828"/>
    <w:rsid w:val="005603FF"/>
    <w:rsid w:val="00576B70"/>
    <w:rsid w:val="00577F25"/>
    <w:rsid w:val="00580F7C"/>
    <w:rsid w:val="005B3602"/>
    <w:rsid w:val="005B43CA"/>
    <w:rsid w:val="005C5684"/>
    <w:rsid w:val="005E5882"/>
    <w:rsid w:val="00621F38"/>
    <w:rsid w:val="00653893"/>
    <w:rsid w:val="00663DC9"/>
    <w:rsid w:val="00685C72"/>
    <w:rsid w:val="006A3CE7"/>
    <w:rsid w:val="006B757B"/>
    <w:rsid w:val="00707309"/>
    <w:rsid w:val="00735BBC"/>
    <w:rsid w:val="00764343"/>
    <w:rsid w:val="00765F95"/>
    <w:rsid w:val="007729D7"/>
    <w:rsid w:val="00775285"/>
    <w:rsid w:val="0078058E"/>
    <w:rsid w:val="007B0B25"/>
    <w:rsid w:val="007B1FC2"/>
    <w:rsid w:val="007E556A"/>
    <w:rsid w:val="00800EAB"/>
    <w:rsid w:val="008212DA"/>
    <w:rsid w:val="00841278"/>
    <w:rsid w:val="00843E51"/>
    <w:rsid w:val="00846923"/>
    <w:rsid w:val="008D3528"/>
    <w:rsid w:val="00964FBB"/>
    <w:rsid w:val="009659A5"/>
    <w:rsid w:val="00970062"/>
    <w:rsid w:val="00984D8B"/>
    <w:rsid w:val="009964C9"/>
    <w:rsid w:val="009B2102"/>
    <w:rsid w:val="009B77FB"/>
    <w:rsid w:val="009C47B4"/>
    <w:rsid w:val="009C5EA9"/>
    <w:rsid w:val="009C6AF3"/>
    <w:rsid w:val="00A27242"/>
    <w:rsid w:val="00A351E1"/>
    <w:rsid w:val="00A66F45"/>
    <w:rsid w:val="00A95DF1"/>
    <w:rsid w:val="00AC4DA1"/>
    <w:rsid w:val="00AD029F"/>
    <w:rsid w:val="00AD536A"/>
    <w:rsid w:val="00B17F57"/>
    <w:rsid w:val="00B25B03"/>
    <w:rsid w:val="00B57012"/>
    <w:rsid w:val="00B97CE4"/>
    <w:rsid w:val="00BA1556"/>
    <w:rsid w:val="00BC06D2"/>
    <w:rsid w:val="00BD2622"/>
    <w:rsid w:val="00BD3C2E"/>
    <w:rsid w:val="00BF004F"/>
    <w:rsid w:val="00BF2F01"/>
    <w:rsid w:val="00C075B4"/>
    <w:rsid w:val="00C47F50"/>
    <w:rsid w:val="00C72A78"/>
    <w:rsid w:val="00C76694"/>
    <w:rsid w:val="00CA6E6A"/>
    <w:rsid w:val="00CB20A0"/>
    <w:rsid w:val="00CC02F0"/>
    <w:rsid w:val="00CC752B"/>
    <w:rsid w:val="00D0718D"/>
    <w:rsid w:val="00D25E7B"/>
    <w:rsid w:val="00D55917"/>
    <w:rsid w:val="00D81296"/>
    <w:rsid w:val="00D81A5D"/>
    <w:rsid w:val="00D9107F"/>
    <w:rsid w:val="00D94BFF"/>
    <w:rsid w:val="00D96F00"/>
    <w:rsid w:val="00DB70EA"/>
    <w:rsid w:val="00E15340"/>
    <w:rsid w:val="00E2775B"/>
    <w:rsid w:val="00E4178E"/>
    <w:rsid w:val="00E46F7E"/>
    <w:rsid w:val="00E72435"/>
    <w:rsid w:val="00E85D66"/>
    <w:rsid w:val="00E94093"/>
    <w:rsid w:val="00E948B3"/>
    <w:rsid w:val="00EA74FF"/>
    <w:rsid w:val="00EB597E"/>
    <w:rsid w:val="00ED3BE2"/>
    <w:rsid w:val="00F3270C"/>
    <w:rsid w:val="00F40B59"/>
    <w:rsid w:val="00F447EA"/>
    <w:rsid w:val="00F71E4D"/>
    <w:rsid w:val="00F77FD3"/>
    <w:rsid w:val="00F91F5E"/>
    <w:rsid w:val="00FB21B6"/>
    <w:rsid w:val="00FB3F22"/>
    <w:rsid w:val="00FB404A"/>
    <w:rsid w:val="00FE52DC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58CE7228"/>
  <w15:chartTrackingRefBased/>
  <w15:docId w15:val="{C04F9537-E70E-4E43-AA61-5CA8A4DC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43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724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43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724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243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لیست,List Paragraph1,Bullet,Graph List Paragraph"/>
    <w:basedOn w:val="Normal"/>
    <w:link w:val="ListParagraphChar"/>
    <w:uiPriority w:val="34"/>
    <w:qFormat/>
    <w:rsid w:val="00E72435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character" w:customStyle="1" w:styleId="ListParagraphChar">
    <w:name w:val="List Paragraph Char"/>
    <w:aliases w:val="لیست Char,List Paragraph1 Char,Bullet Char,Graph List Paragraph Char"/>
    <w:link w:val="ListParagraph"/>
    <w:uiPriority w:val="34"/>
    <w:rsid w:val="00E72435"/>
    <w:rPr>
      <w:rFonts w:ascii="Calibri" w:eastAsia="Calibri" w:hAnsi="Calibri" w:cs="Arial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74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4C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60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basij</cp:lastModifiedBy>
  <cp:revision>2</cp:revision>
  <cp:lastPrinted>2024-10-23T09:31:00Z</cp:lastPrinted>
  <dcterms:created xsi:type="dcterms:W3CDTF">2025-02-09T10:54:00Z</dcterms:created>
  <dcterms:modified xsi:type="dcterms:W3CDTF">2025-02-09T10:54:00Z</dcterms:modified>
</cp:coreProperties>
</file>